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A49" w:rsidRPr="00BD3F16" w:rsidRDefault="00550A49" w:rsidP="00550A49">
      <w:pPr>
        <w:ind w:firstLine="567"/>
        <w:jc w:val="both"/>
        <w:rPr>
          <w:rFonts w:ascii="Times New Roman" w:hAnsi="Times New Roman" w:cs="Times New Roman"/>
          <w:sz w:val="28"/>
          <w:szCs w:val="28"/>
        </w:rPr>
      </w:pPr>
      <w:r w:rsidRPr="00BD3F16">
        <w:rPr>
          <w:rFonts w:ascii="Times New Roman" w:hAnsi="Times New Roman" w:cs="Times New Roman"/>
          <w:b/>
          <w:sz w:val="28"/>
          <w:szCs w:val="28"/>
        </w:rPr>
        <w:t xml:space="preserve">Лекция </w:t>
      </w:r>
      <w:r w:rsidR="00E73FAB">
        <w:rPr>
          <w:rFonts w:ascii="Times New Roman" w:hAnsi="Times New Roman" w:cs="Times New Roman"/>
          <w:b/>
          <w:sz w:val="28"/>
          <w:szCs w:val="28"/>
        </w:rPr>
        <w:t>2</w:t>
      </w:r>
      <w:bookmarkStart w:id="0" w:name="_GoBack"/>
      <w:bookmarkEnd w:id="0"/>
      <w:r w:rsidRPr="00BD3F16">
        <w:rPr>
          <w:sz w:val="28"/>
          <w:szCs w:val="28"/>
        </w:rPr>
        <w:t xml:space="preserve"> </w:t>
      </w:r>
      <w:r w:rsidRPr="00BD3F16">
        <w:rPr>
          <w:rFonts w:ascii="Times New Roman" w:hAnsi="Times New Roman" w:cs="Times New Roman"/>
          <w:sz w:val="28"/>
          <w:szCs w:val="28"/>
        </w:rPr>
        <w:t>Методология оценки земель различных категорий. Платность землепользования. Земля в условиях рыночной экономики. Земельная рента (налог). Ставки налогов.</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В Советском Союзе, и в Казахстане в том числе, земельного рынка не было, так как все земли фактически принадлежали государству, не было и нужды их </w:t>
      </w:r>
      <w:proofErr w:type="gramStart"/>
      <w:r w:rsidRPr="00BD3F16">
        <w:rPr>
          <w:rFonts w:ascii="Times New Roman" w:hAnsi="Times New Roman" w:cs="Times New Roman"/>
          <w:sz w:val="28"/>
          <w:szCs w:val="28"/>
        </w:rPr>
        <w:t>оценивать</w:t>
      </w:r>
      <w:proofErr w:type="gramEnd"/>
      <w:r w:rsidRPr="00BD3F16">
        <w:rPr>
          <w:rFonts w:ascii="Times New Roman" w:hAnsi="Times New Roman" w:cs="Times New Roman"/>
          <w:sz w:val="28"/>
          <w:szCs w:val="28"/>
        </w:rPr>
        <w:t xml:space="preserve"> как товар. Но поскольку в сельском хозяйстве </w:t>
      </w:r>
      <w:r w:rsidR="000F6FC2" w:rsidRPr="00BD3F16">
        <w:rPr>
          <w:rFonts w:ascii="Times New Roman" w:hAnsi="Times New Roman" w:cs="Times New Roman"/>
          <w:sz w:val="28"/>
          <w:szCs w:val="28"/>
        </w:rPr>
        <w:t>«Земля есть, несомненно,</w:t>
      </w:r>
      <w:r w:rsidRPr="00BD3F16">
        <w:rPr>
          <w:rFonts w:ascii="Times New Roman" w:hAnsi="Times New Roman" w:cs="Times New Roman"/>
          <w:sz w:val="28"/>
          <w:szCs w:val="28"/>
        </w:rPr>
        <w:t xml:space="preserve"> главное средство производства» /58/, все же была необходимость для дифференциации закупочных цен, планирования и прочих хозяйственных целей оценивать ее производительный потенциал – плодородие, а позже и другие, уже экономические категории – окупаемость затрат, дифференциальный доход.</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Бесплатность землепользования, как реализация программы национализации, не исключает необходимости оценки земель, являющихся средством производства в условиях планового развития народного хозяйства на основе хозрасчетных отношений. Такая необходимость обусловлена тем, что земля ограничена и незаменима.</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Экономика социалистического общественного производства в определенной степени подчинена объективным рыночным законам, т.к. система распределения базируется на товарно-денежных отношениях. Поэтому нормальное функционирование хозрасчетных подразделений требует равных условий распределения по труду. Земли по своему производительному потенциалу – плодородию неодинаковы. Это означает, что при равных затратах труда в сельском хозяйстве выход продукции с одинаковых площадей различен, что вызывает необходимость сопоставления качества земельных участков по естественному плодородию и экономическому потенциалу.</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Оценку земель призван обеспечить Государственный земельный кадастр. Экономическая оценка представляет собой «…единый процесс определения производительной способности земель» /54/, как средства производства.</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Задачей оценочных мероприятий является «…предоставление сельскохозяйственному производству необходимых земельно-оценочных показателей для организации рационального использования и охраны земель, совершенствования технологии и производственных отношений» /72/. Означенная задача в большинстве республик Союза была решена последовательно к началу девяностых годов. В Казахстане оценку земель сельскохозяйственного назначения выполнили трижды (в три тура).</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Технология проведения оценочных земель регламентировалась “Общесоюзной методикой оценки земель” /76/, которая была разработана под </w:t>
      </w:r>
      <w:r w:rsidRPr="00BD3F16">
        <w:rPr>
          <w:rFonts w:ascii="Times New Roman" w:hAnsi="Times New Roman" w:cs="Times New Roman"/>
          <w:sz w:val="28"/>
          <w:szCs w:val="28"/>
        </w:rPr>
        <w:lastRenderedPageBreak/>
        <w:t>эгидой Главного управления землепользования и землеустройства Министерства сельского хозяйства СССР.</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Суть этой методики – оценка производительного потенциала сельскохозяйственных угодий. Эффективность производства оценивалась по </w:t>
      </w:r>
      <w:proofErr w:type="spellStart"/>
      <w:r w:rsidRPr="00BD3F16">
        <w:rPr>
          <w:rFonts w:ascii="Times New Roman" w:hAnsi="Times New Roman" w:cs="Times New Roman"/>
          <w:sz w:val="28"/>
          <w:szCs w:val="28"/>
        </w:rPr>
        <w:t>агропроизводственным</w:t>
      </w:r>
      <w:proofErr w:type="spellEnd"/>
      <w:r w:rsidRPr="00BD3F16">
        <w:rPr>
          <w:rFonts w:ascii="Times New Roman" w:hAnsi="Times New Roman" w:cs="Times New Roman"/>
          <w:sz w:val="28"/>
          <w:szCs w:val="28"/>
        </w:rPr>
        <w:t xml:space="preserve"> группам почв в пределах земельно-оценочных районов в натуральном выражении, в </w:t>
      </w:r>
      <w:proofErr w:type="gramStart"/>
      <w:r w:rsidRPr="00BD3F16">
        <w:rPr>
          <w:rFonts w:ascii="Times New Roman" w:hAnsi="Times New Roman" w:cs="Times New Roman"/>
          <w:sz w:val="28"/>
          <w:szCs w:val="28"/>
        </w:rPr>
        <w:t>стоимостных  и</w:t>
      </w:r>
      <w:proofErr w:type="gramEnd"/>
      <w:r w:rsidRPr="00BD3F16">
        <w:rPr>
          <w:rFonts w:ascii="Times New Roman" w:hAnsi="Times New Roman" w:cs="Times New Roman"/>
          <w:sz w:val="28"/>
          <w:szCs w:val="28"/>
        </w:rPr>
        <w:t xml:space="preserve"> относительных  показателях (в баллах). Производительная способность земель оценивалась по продуктивности (стоимости валовой продукции), окупаемости затрат и дифференциальному доходу при общей оценке эффективности полеводства в целом. При частной оценке эффективности возделывания отдельных культур – по урожайности, окупаемости затрат и дифференциальному доходу /48/.</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Показатели эффективности производства - окупаемости затрат (ОЗ) и дифференциального дохода (ДД) исчисляются соответственно:</w:t>
      </w:r>
    </w:p>
    <w:p w:rsidR="0003216B" w:rsidRPr="00BD3F16" w:rsidRDefault="0003216B" w:rsidP="0053790C">
      <w:pPr>
        <w:jc w:val="both"/>
        <w:rPr>
          <w:rFonts w:ascii="Times New Roman" w:hAnsi="Times New Roman" w:cs="Times New Roman"/>
          <w:sz w:val="28"/>
          <w:szCs w:val="28"/>
        </w:rPr>
      </w:pPr>
      <w:r w:rsidRPr="000F6FC2">
        <w:rPr>
          <w:rFonts w:ascii="Times New Roman" w:hAnsi="Times New Roman" w:cs="Times New Roman"/>
          <w:sz w:val="24"/>
          <w:szCs w:val="24"/>
        </w:rPr>
        <w:t xml:space="preserve">                              </w:t>
      </w:r>
      <w:r w:rsidR="00AD2E35">
        <w:rPr>
          <w:rFonts w:ascii="Times New Roman" w:hAnsi="Times New Roman" w:cs="Times New Roman"/>
          <w:sz w:val="24"/>
          <w:szCs w:val="24"/>
        </w:rPr>
        <w:t xml:space="preserve">                               </w:t>
      </w:r>
      <w:r w:rsidR="00356D5F">
        <w:rPr>
          <w:rFonts w:ascii="Times New Roman" w:hAnsi="Times New Roman" w:cs="Times New Roman"/>
          <w:sz w:val="24"/>
          <w:szCs w:val="24"/>
        </w:rPr>
        <w:t xml:space="preserve">       </w:t>
      </w:r>
      <w:r w:rsidR="00AD2E35">
        <w:rPr>
          <w:rFonts w:ascii="Times New Roman" w:hAnsi="Times New Roman" w:cs="Times New Roman"/>
          <w:sz w:val="24"/>
          <w:szCs w:val="24"/>
        </w:rPr>
        <w:t xml:space="preserve">  </w:t>
      </w:r>
      <w:r w:rsidRPr="00BD3F16">
        <w:rPr>
          <w:rFonts w:ascii="Times New Roman" w:hAnsi="Times New Roman" w:cs="Times New Roman"/>
          <w:sz w:val="28"/>
          <w:szCs w:val="28"/>
        </w:rPr>
        <w:t xml:space="preserve">ОЗ = П / </w:t>
      </w:r>
      <w:proofErr w:type="gramStart"/>
      <w:r w:rsidRPr="00BD3F16">
        <w:rPr>
          <w:rFonts w:ascii="Times New Roman" w:hAnsi="Times New Roman" w:cs="Times New Roman"/>
          <w:sz w:val="28"/>
          <w:szCs w:val="28"/>
        </w:rPr>
        <w:t xml:space="preserve">З,   </w:t>
      </w:r>
      <w:proofErr w:type="gramEnd"/>
      <w:r w:rsidRPr="00BD3F16">
        <w:rPr>
          <w:rFonts w:ascii="Times New Roman" w:hAnsi="Times New Roman" w:cs="Times New Roman"/>
          <w:sz w:val="28"/>
          <w:szCs w:val="28"/>
        </w:rPr>
        <w:t xml:space="preserve">   </w:t>
      </w:r>
      <w:r w:rsidR="00356D5F"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                                                  (1.2)</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xml:space="preserve">     </w:t>
      </w:r>
      <w:proofErr w:type="gramStart"/>
      <w:r w:rsidRPr="00BD3F16">
        <w:rPr>
          <w:rFonts w:ascii="Times New Roman" w:hAnsi="Times New Roman" w:cs="Times New Roman"/>
          <w:sz w:val="28"/>
          <w:szCs w:val="28"/>
        </w:rPr>
        <w:t xml:space="preserve">где </w:t>
      </w:r>
      <w:r w:rsidR="00356D5F" w:rsidRPr="00BD3F16">
        <w:rPr>
          <w:rFonts w:ascii="Times New Roman" w:hAnsi="Times New Roman" w:cs="Times New Roman"/>
          <w:sz w:val="28"/>
          <w:szCs w:val="28"/>
        </w:rPr>
        <w:t xml:space="preserve"> </w:t>
      </w:r>
      <w:r w:rsidRPr="00BD3F16">
        <w:rPr>
          <w:rFonts w:ascii="Times New Roman" w:hAnsi="Times New Roman" w:cs="Times New Roman"/>
          <w:sz w:val="28"/>
          <w:szCs w:val="28"/>
        </w:rPr>
        <w:t>П</w:t>
      </w:r>
      <w:proofErr w:type="gramEnd"/>
      <w:r w:rsidRPr="00BD3F16">
        <w:rPr>
          <w:rFonts w:ascii="Times New Roman" w:hAnsi="Times New Roman" w:cs="Times New Roman"/>
          <w:sz w:val="28"/>
          <w:szCs w:val="28"/>
        </w:rPr>
        <w:t xml:space="preserve"> -  продуктивность одного гектара угодий (стоимость валовой продукции – при общей оценке, или конкретной культуры – частной);</w:t>
      </w:r>
    </w:p>
    <w:p w:rsidR="0003216B" w:rsidRPr="00BD3F16" w:rsidRDefault="0003216B" w:rsidP="00356D5F">
      <w:pPr>
        <w:ind w:firstLine="709"/>
        <w:jc w:val="both"/>
        <w:rPr>
          <w:rFonts w:ascii="Times New Roman" w:hAnsi="Times New Roman" w:cs="Times New Roman"/>
          <w:sz w:val="28"/>
          <w:szCs w:val="28"/>
        </w:rPr>
      </w:pPr>
      <w:r w:rsidRPr="00BD3F16">
        <w:rPr>
          <w:rFonts w:ascii="Times New Roman" w:hAnsi="Times New Roman" w:cs="Times New Roman"/>
          <w:sz w:val="28"/>
          <w:szCs w:val="28"/>
        </w:rPr>
        <w:t xml:space="preserve">  З – затраты (соответственно на гектар угодий, либо на гектар посева конкретной культуры).</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BD3F16">
        <w:rPr>
          <w:rFonts w:ascii="Times New Roman" w:hAnsi="Times New Roman" w:cs="Times New Roman"/>
          <w:sz w:val="28"/>
          <w:szCs w:val="28"/>
        </w:rPr>
        <w:t xml:space="preserve">                 </w:t>
      </w:r>
      <w:r w:rsidR="00356D5F" w:rsidRPr="00BD3F16">
        <w:rPr>
          <w:rFonts w:ascii="Times New Roman" w:hAnsi="Times New Roman" w:cs="Times New Roman"/>
          <w:sz w:val="28"/>
          <w:szCs w:val="28"/>
        </w:rPr>
        <w:t xml:space="preserve">       </w:t>
      </w:r>
      <w:r w:rsidR="00AD2E35"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  ДД = ЧД - </w:t>
      </w:r>
      <w:proofErr w:type="spellStart"/>
      <w:proofErr w:type="gramStart"/>
      <w:r w:rsidRPr="00BD3F16">
        <w:rPr>
          <w:rFonts w:ascii="Times New Roman" w:hAnsi="Times New Roman" w:cs="Times New Roman"/>
          <w:sz w:val="28"/>
          <w:szCs w:val="28"/>
        </w:rPr>
        <w:t>ЧДн</w:t>
      </w:r>
      <w:proofErr w:type="spellEnd"/>
      <w:r w:rsidRPr="00BD3F16">
        <w:rPr>
          <w:rFonts w:ascii="Times New Roman" w:hAnsi="Times New Roman" w:cs="Times New Roman"/>
          <w:sz w:val="28"/>
          <w:szCs w:val="28"/>
        </w:rPr>
        <w:t xml:space="preserve"> ,</w:t>
      </w:r>
      <w:proofErr w:type="gramEnd"/>
      <w:r w:rsidRPr="00BD3F16">
        <w:rPr>
          <w:rFonts w:ascii="Times New Roman" w:hAnsi="Times New Roman" w:cs="Times New Roman"/>
          <w:sz w:val="28"/>
          <w:szCs w:val="28"/>
        </w:rPr>
        <w:t xml:space="preserve">                                                      (1.3)</w:t>
      </w:r>
    </w:p>
    <w:p w:rsidR="0003216B" w:rsidRPr="00BD3F16" w:rsidRDefault="0003216B" w:rsidP="00356D5F">
      <w:pPr>
        <w:ind w:firstLine="284"/>
        <w:jc w:val="both"/>
        <w:rPr>
          <w:rFonts w:ascii="Times New Roman" w:hAnsi="Times New Roman" w:cs="Times New Roman"/>
          <w:sz w:val="28"/>
          <w:szCs w:val="28"/>
        </w:rPr>
      </w:pPr>
      <w:r w:rsidRPr="00BD3F16">
        <w:rPr>
          <w:rFonts w:ascii="Times New Roman" w:hAnsi="Times New Roman" w:cs="Times New Roman"/>
          <w:sz w:val="28"/>
          <w:szCs w:val="28"/>
        </w:rPr>
        <w:t>где ЧД – чистый доход в предприятии</w:t>
      </w:r>
      <w:r w:rsidR="00356D5F" w:rsidRPr="00BD3F16">
        <w:rPr>
          <w:rFonts w:ascii="Times New Roman" w:hAnsi="Times New Roman" w:cs="Times New Roman"/>
          <w:sz w:val="28"/>
          <w:szCs w:val="28"/>
        </w:rPr>
        <w:t xml:space="preserve"> (ЧД = П– З)</w:t>
      </w:r>
      <w:r w:rsidRPr="00BD3F16">
        <w:rPr>
          <w:rFonts w:ascii="Times New Roman" w:hAnsi="Times New Roman" w:cs="Times New Roman"/>
          <w:sz w:val="28"/>
          <w:szCs w:val="28"/>
        </w:rPr>
        <w:t xml:space="preserve">, определяемый как разность стоимости продукции (П) и затрат на </w:t>
      </w:r>
      <w:proofErr w:type="gramStart"/>
      <w:r w:rsidRPr="00BD3F16">
        <w:rPr>
          <w:rFonts w:ascii="Times New Roman" w:hAnsi="Times New Roman" w:cs="Times New Roman"/>
          <w:sz w:val="28"/>
          <w:szCs w:val="28"/>
        </w:rPr>
        <w:t>производство  (</w:t>
      </w:r>
      <w:proofErr w:type="gramEnd"/>
      <w:r w:rsidRPr="00BD3F16">
        <w:rPr>
          <w:rFonts w:ascii="Times New Roman" w:hAnsi="Times New Roman" w:cs="Times New Roman"/>
          <w:sz w:val="28"/>
          <w:szCs w:val="28"/>
        </w:rPr>
        <w:t>З):</w:t>
      </w:r>
    </w:p>
    <w:p w:rsidR="0003216B" w:rsidRPr="00BD3F16" w:rsidRDefault="00356D5F" w:rsidP="0053790C">
      <w:pPr>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4109FF" w:rsidRPr="00BD3F16">
        <w:rPr>
          <w:rFonts w:ascii="Times New Roman" w:hAnsi="Times New Roman" w:cs="Times New Roman"/>
          <w:sz w:val="28"/>
          <w:szCs w:val="28"/>
        </w:rPr>
        <w:t xml:space="preserve"> </w:t>
      </w:r>
      <w:proofErr w:type="spellStart"/>
      <w:r w:rsidR="0003216B" w:rsidRPr="00BD3F16">
        <w:rPr>
          <w:rFonts w:ascii="Times New Roman" w:hAnsi="Times New Roman" w:cs="Times New Roman"/>
          <w:sz w:val="28"/>
          <w:szCs w:val="28"/>
        </w:rPr>
        <w:t>ЧДн</w:t>
      </w:r>
      <w:proofErr w:type="spellEnd"/>
      <w:r w:rsidR="0003216B" w:rsidRPr="00BD3F16">
        <w:rPr>
          <w:rFonts w:ascii="Times New Roman" w:hAnsi="Times New Roman" w:cs="Times New Roman"/>
          <w:sz w:val="28"/>
          <w:szCs w:val="28"/>
        </w:rPr>
        <w:t xml:space="preserve"> – минимально необходимый, нормативный, чистый доход – показатель эффективности основных (</w:t>
      </w:r>
      <w:proofErr w:type="spellStart"/>
      <w:proofErr w:type="gramStart"/>
      <w:r w:rsidR="0003216B" w:rsidRPr="00BD3F16">
        <w:rPr>
          <w:rFonts w:ascii="Times New Roman" w:hAnsi="Times New Roman" w:cs="Times New Roman"/>
          <w:sz w:val="28"/>
          <w:szCs w:val="28"/>
        </w:rPr>
        <w:t>Фосн</w:t>
      </w:r>
      <w:proofErr w:type="spellEnd"/>
      <w:r w:rsidR="0003216B" w:rsidRPr="00BD3F16">
        <w:rPr>
          <w:rFonts w:ascii="Times New Roman" w:hAnsi="Times New Roman" w:cs="Times New Roman"/>
          <w:sz w:val="28"/>
          <w:szCs w:val="28"/>
        </w:rPr>
        <w:t>)  и</w:t>
      </w:r>
      <w:proofErr w:type="gramEnd"/>
      <w:r w:rsidR="0003216B" w:rsidRPr="00BD3F16">
        <w:rPr>
          <w:rFonts w:ascii="Times New Roman" w:hAnsi="Times New Roman" w:cs="Times New Roman"/>
          <w:sz w:val="28"/>
          <w:szCs w:val="28"/>
        </w:rPr>
        <w:t xml:space="preserve"> оборотных (Фоб) фондов:</w:t>
      </w:r>
    </w:p>
    <w:p w:rsidR="0003216B" w:rsidRPr="000F6FC2" w:rsidRDefault="0003216B" w:rsidP="0053790C">
      <w:pPr>
        <w:jc w:val="both"/>
        <w:rPr>
          <w:rFonts w:ascii="Times New Roman" w:hAnsi="Times New Roman" w:cs="Times New Roman"/>
          <w:sz w:val="24"/>
          <w:szCs w:val="24"/>
        </w:rPr>
      </w:pPr>
      <w:r w:rsidRPr="00BD3F16">
        <w:rPr>
          <w:rFonts w:ascii="Times New Roman" w:hAnsi="Times New Roman" w:cs="Times New Roman"/>
          <w:sz w:val="28"/>
          <w:szCs w:val="28"/>
        </w:rPr>
        <w:t xml:space="preserve">                    </w:t>
      </w:r>
      <w:r w:rsidR="00AD2E35" w:rsidRPr="00BD3F16">
        <w:rPr>
          <w:rFonts w:ascii="Times New Roman" w:hAnsi="Times New Roman" w:cs="Times New Roman"/>
          <w:sz w:val="28"/>
          <w:szCs w:val="28"/>
        </w:rPr>
        <w:t xml:space="preserve">                 </w:t>
      </w:r>
      <w:r w:rsidR="00BD3F16">
        <w:rPr>
          <w:rFonts w:ascii="Times New Roman" w:hAnsi="Times New Roman" w:cs="Times New Roman"/>
          <w:sz w:val="28"/>
          <w:szCs w:val="28"/>
        </w:rPr>
        <w:t xml:space="preserve">         </w:t>
      </w:r>
      <w:proofErr w:type="spellStart"/>
      <w:proofErr w:type="gramStart"/>
      <w:r w:rsidRPr="00BD3F16">
        <w:rPr>
          <w:rFonts w:ascii="Times New Roman" w:hAnsi="Times New Roman" w:cs="Times New Roman"/>
          <w:sz w:val="28"/>
          <w:szCs w:val="28"/>
        </w:rPr>
        <w:t>ЧДн</w:t>
      </w:r>
      <w:proofErr w:type="spellEnd"/>
      <w:r w:rsidRPr="00BD3F16">
        <w:rPr>
          <w:rFonts w:ascii="Times New Roman" w:hAnsi="Times New Roman" w:cs="Times New Roman"/>
          <w:sz w:val="28"/>
          <w:szCs w:val="28"/>
        </w:rPr>
        <w:t xml:space="preserve">  =</w:t>
      </w:r>
      <w:proofErr w:type="gramEnd"/>
      <w:r w:rsidRPr="00BD3F16">
        <w:rPr>
          <w:rFonts w:ascii="Times New Roman" w:hAnsi="Times New Roman" w:cs="Times New Roman"/>
          <w:sz w:val="28"/>
          <w:szCs w:val="28"/>
        </w:rPr>
        <w:t xml:space="preserve"> </w:t>
      </w:r>
      <w:proofErr w:type="spellStart"/>
      <w:r w:rsidRPr="00BD3F16">
        <w:rPr>
          <w:rFonts w:ascii="Times New Roman" w:hAnsi="Times New Roman" w:cs="Times New Roman"/>
          <w:sz w:val="28"/>
          <w:szCs w:val="28"/>
        </w:rPr>
        <w:t>Кэ</w:t>
      </w:r>
      <w:proofErr w:type="spellEnd"/>
      <w:r w:rsidRPr="00BD3F16">
        <w:rPr>
          <w:rFonts w:ascii="Times New Roman" w:hAnsi="Times New Roman" w:cs="Times New Roman"/>
          <w:sz w:val="28"/>
          <w:szCs w:val="28"/>
        </w:rPr>
        <w:t xml:space="preserve">×( </w:t>
      </w:r>
      <w:proofErr w:type="spellStart"/>
      <w:r w:rsidRPr="00BD3F16">
        <w:rPr>
          <w:rFonts w:ascii="Times New Roman" w:hAnsi="Times New Roman" w:cs="Times New Roman"/>
          <w:sz w:val="28"/>
          <w:szCs w:val="28"/>
        </w:rPr>
        <w:t>Фосн</w:t>
      </w:r>
      <w:proofErr w:type="spellEnd"/>
      <w:r w:rsidRPr="00BD3F16">
        <w:rPr>
          <w:rFonts w:ascii="Times New Roman" w:hAnsi="Times New Roman" w:cs="Times New Roman"/>
          <w:sz w:val="28"/>
          <w:szCs w:val="28"/>
        </w:rPr>
        <w:t xml:space="preserve"> + </w:t>
      </w:r>
      <w:proofErr w:type="spellStart"/>
      <w:r w:rsidRPr="00BD3F16">
        <w:rPr>
          <w:rFonts w:ascii="Times New Roman" w:hAnsi="Times New Roman" w:cs="Times New Roman"/>
          <w:sz w:val="28"/>
          <w:szCs w:val="28"/>
        </w:rPr>
        <w:t>Фосн</w:t>
      </w:r>
      <w:proofErr w:type="spellEnd"/>
      <w:r w:rsidRPr="00BD3F16">
        <w:rPr>
          <w:rFonts w:ascii="Times New Roman" w:hAnsi="Times New Roman" w:cs="Times New Roman"/>
          <w:sz w:val="28"/>
          <w:szCs w:val="28"/>
        </w:rPr>
        <w:t>),</w:t>
      </w:r>
      <w:r w:rsidRPr="000F6FC2">
        <w:rPr>
          <w:rFonts w:ascii="Times New Roman" w:hAnsi="Times New Roman" w:cs="Times New Roman"/>
          <w:sz w:val="24"/>
          <w:szCs w:val="24"/>
        </w:rPr>
        <w:t xml:space="preserve">                        </w:t>
      </w:r>
      <w:r w:rsidR="004109FF">
        <w:rPr>
          <w:rFonts w:ascii="Times New Roman" w:hAnsi="Times New Roman" w:cs="Times New Roman"/>
          <w:sz w:val="24"/>
          <w:szCs w:val="24"/>
        </w:rPr>
        <w:t xml:space="preserve">    </w:t>
      </w:r>
      <w:r w:rsidRPr="000F6FC2">
        <w:rPr>
          <w:rFonts w:ascii="Times New Roman" w:hAnsi="Times New Roman" w:cs="Times New Roman"/>
          <w:sz w:val="24"/>
          <w:szCs w:val="24"/>
        </w:rPr>
        <w:t xml:space="preserve">               (1.5)</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Но земля является и местом обитания людей</w:t>
      </w:r>
      <w:r w:rsidR="00AD2E35" w:rsidRPr="00BD3F16">
        <w:rPr>
          <w:rFonts w:ascii="Times New Roman" w:hAnsi="Times New Roman" w:cs="Times New Roman"/>
          <w:sz w:val="28"/>
          <w:szCs w:val="28"/>
        </w:rPr>
        <w:t>,</w:t>
      </w:r>
      <w:r w:rsidRPr="00BD3F16">
        <w:rPr>
          <w:rFonts w:ascii="Times New Roman" w:hAnsi="Times New Roman" w:cs="Times New Roman"/>
          <w:sz w:val="28"/>
          <w:szCs w:val="28"/>
        </w:rPr>
        <w:t xml:space="preserve"> и пространственным операционным базисом в других отраслях общественного производства. В связи с ростом населения, расширением общественного производства для строительства городов промышленных объектов, дорог и т.д. отводятся значительные площади земель, нередко продуктивных сельскохозяйственных угодий. Поэтому процесс перераспределения земельного фонда между отраслями народного хозяйства в условиях расширенного производства объективно необходим.</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Изъятие земель под застройку, для нужд промышленности и иных несельскохозяйственных целей вызывает необходимость соизмерять экономический эффект от ввода в эксплуатацию объектов, для которых </w:t>
      </w:r>
      <w:r w:rsidRPr="00BD3F16">
        <w:rPr>
          <w:rFonts w:ascii="Times New Roman" w:hAnsi="Times New Roman" w:cs="Times New Roman"/>
          <w:sz w:val="28"/>
          <w:szCs w:val="28"/>
        </w:rPr>
        <w:lastRenderedPageBreak/>
        <w:t xml:space="preserve">осуществляется отвод и ущерб вызванный отводом. Для этого необходимы стоимостные показатели ценности земель. </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Стоимость участка земли, в принципе, может быть определена затратами труда на создание универсальной, саморегулирующейся технологической линии того же производительного потенциала (с учетом роста), которым обладает этот участок. На современном уровне развития науки и техники создание подобной линии пока невозможно. </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Реальные же предложения по оценке земель в основном сводятся к определению экономического ущерба в связи с изъятием угодий из сельскохозяйственного оборота.</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Большой вклад в развитие научных принципов и </w:t>
      </w:r>
      <w:proofErr w:type="gramStart"/>
      <w:r w:rsidRPr="00BD3F16">
        <w:rPr>
          <w:rFonts w:ascii="Times New Roman" w:hAnsi="Times New Roman" w:cs="Times New Roman"/>
          <w:sz w:val="28"/>
          <w:szCs w:val="28"/>
        </w:rPr>
        <w:t>методов  оценки</w:t>
      </w:r>
      <w:proofErr w:type="gramEnd"/>
      <w:r w:rsidRPr="00BD3F16">
        <w:rPr>
          <w:rFonts w:ascii="Times New Roman" w:hAnsi="Times New Roman" w:cs="Times New Roman"/>
          <w:sz w:val="28"/>
          <w:szCs w:val="28"/>
        </w:rPr>
        <w:t xml:space="preserve"> земель</w:t>
      </w:r>
      <w:r w:rsidR="00AD2E35" w:rsidRPr="00BD3F16">
        <w:rPr>
          <w:rFonts w:ascii="Times New Roman" w:hAnsi="Times New Roman" w:cs="Times New Roman"/>
          <w:sz w:val="28"/>
          <w:szCs w:val="28"/>
        </w:rPr>
        <w:t>,</w:t>
      </w:r>
      <w:r w:rsidRPr="00BD3F16">
        <w:rPr>
          <w:rFonts w:ascii="Times New Roman" w:hAnsi="Times New Roman" w:cs="Times New Roman"/>
          <w:sz w:val="28"/>
          <w:szCs w:val="28"/>
        </w:rPr>
        <w:t xml:space="preserve"> и системы межотраслевых хозрасчетных отношений при изъятии  сельскохозяйственных угодий внесли советские ученые: С.Г. Струмилин,  Н.П. Федоренко, М.А. </w:t>
      </w:r>
      <w:proofErr w:type="spellStart"/>
      <w:r w:rsidRPr="00BD3F16">
        <w:rPr>
          <w:rFonts w:ascii="Times New Roman" w:hAnsi="Times New Roman" w:cs="Times New Roman"/>
          <w:sz w:val="28"/>
          <w:szCs w:val="28"/>
        </w:rPr>
        <w:t>Виленский</w:t>
      </w:r>
      <w:proofErr w:type="spellEnd"/>
      <w:r w:rsidRPr="00BD3F16">
        <w:rPr>
          <w:rFonts w:ascii="Times New Roman" w:hAnsi="Times New Roman" w:cs="Times New Roman"/>
          <w:sz w:val="28"/>
          <w:szCs w:val="28"/>
        </w:rPr>
        <w:t xml:space="preserve">, </w:t>
      </w:r>
      <w:r w:rsidR="00AD2E35"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Е.С. Карнаухова,  С.Д. Черемушкин, М.Л. Бронштейн, И.К. Смирнов, М.Б. Витт и другие. Наиболее известные в отечественной литературе </w:t>
      </w:r>
      <w:proofErr w:type="gramStart"/>
      <w:r w:rsidRPr="00BD3F16">
        <w:rPr>
          <w:rFonts w:ascii="Times New Roman" w:hAnsi="Times New Roman" w:cs="Times New Roman"/>
          <w:sz w:val="28"/>
          <w:szCs w:val="28"/>
        </w:rPr>
        <w:t>рекомендации по экономической оценке</w:t>
      </w:r>
      <w:proofErr w:type="gramEnd"/>
      <w:r w:rsidRPr="00BD3F16">
        <w:rPr>
          <w:rFonts w:ascii="Times New Roman" w:hAnsi="Times New Roman" w:cs="Times New Roman"/>
          <w:sz w:val="28"/>
          <w:szCs w:val="28"/>
        </w:rPr>
        <w:t xml:space="preserve"> зем</w:t>
      </w:r>
      <w:r w:rsidR="0053790C" w:rsidRPr="00BD3F16">
        <w:rPr>
          <w:rFonts w:ascii="Times New Roman" w:hAnsi="Times New Roman" w:cs="Times New Roman"/>
          <w:sz w:val="28"/>
          <w:szCs w:val="28"/>
        </w:rPr>
        <w:t>ель</w:t>
      </w:r>
      <w:r w:rsidRPr="00BD3F16">
        <w:rPr>
          <w:rFonts w:ascii="Times New Roman" w:hAnsi="Times New Roman" w:cs="Times New Roman"/>
          <w:sz w:val="28"/>
          <w:szCs w:val="28"/>
        </w:rPr>
        <w:t>, в связи с отводом для несельскохозяйственных целей условно можно подразделить на три основные направления:</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по стоимости освоения новых земель взамен изымаемых;</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по дифференциальной ренте;</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по чистому доходу.</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Ввиду того, что земля ограничена, а рост ее продуктивности на современном уровне развития науки и техники имеет предел, наиболее простыми и убедительными представляются предложения, которые основаны на необходимости сохранения производственного потенциала /41,89/. Такой подход к оценке земель имеет определенный смысл и с позиции теории трудовой стоимости. Тем более что в последнее время все большее признание находит идея создания сферы «воспроизводства природных ресурсов», как специальной отрасли народного хозяйства. Нормальное хозрасчетное функционирование предприятий, такой отрасли может быть обеспечено только при условии полного учета затрат труда на воспроизводство выбывающих естественных ресурсов. Как экономическая, ограничительная мера изъятия земель сельскохозяйственного назначения такой способ оценки земли может стать наиболее эффективным ввиду того, что стоимость освоения земель из-за ограниченности резервов, с каждым годом будет расти.</w:t>
      </w:r>
    </w:p>
    <w:p w:rsidR="0003216B" w:rsidRPr="00BD3F16" w:rsidRDefault="0003216B" w:rsidP="0053790C">
      <w:pPr>
        <w:ind w:firstLine="567"/>
        <w:jc w:val="both"/>
        <w:rPr>
          <w:rFonts w:ascii="Times New Roman" w:hAnsi="Times New Roman" w:cs="Times New Roman"/>
          <w:sz w:val="28"/>
          <w:szCs w:val="28"/>
        </w:rPr>
      </w:pPr>
      <w:r w:rsidRPr="00BD3F16">
        <w:rPr>
          <w:rFonts w:ascii="Times New Roman" w:hAnsi="Times New Roman" w:cs="Times New Roman"/>
          <w:sz w:val="28"/>
          <w:szCs w:val="28"/>
        </w:rPr>
        <w:t>Затраты на восстановление потенциала М.Б. Витт предлагала /41/ определять по формуле:</w:t>
      </w:r>
    </w:p>
    <w:p w:rsidR="0003216B" w:rsidRPr="00BD3F16" w:rsidRDefault="0003216B" w:rsidP="0053790C">
      <w:pPr>
        <w:jc w:val="both"/>
        <w:rPr>
          <w:rFonts w:ascii="Times New Roman" w:hAnsi="Times New Roman" w:cs="Times New Roman"/>
          <w:sz w:val="28"/>
          <w:szCs w:val="28"/>
        </w:rPr>
      </w:pPr>
    </w:p>
    <w:p w:rsidR="0003216B" w:rsidRPr="000F6FC2" w:rsidRDefault="0003216B" w:rsidP="0053790C">
      <w:pPr>
        <w:jc w:val="both"/>
        <w:rPr>
          <w:rFonts w:ascii="Times New Roman" w:hAnsi="Times New Roman" w:cs="Times New Roman"/>
          <w:sz w:val="24"/>
          <w:szCs w:val="24"/>
        </w:rPr>
      </w:pPr>
      <w:r w:rsidRPr="000F6FC2">
        <w:rPr>
          <w:rFonts w:ascii="Times New Roman" w:hAnsi="Times New Roman" w:cs="Times New Roman"/>
          <w:sz w:val="24"/>
          <w:szCs w:val="24"/>
        </w:rPr>
        <w:t xml:space="preserve">              </w:t>
      </w:r>
      <w:r w:rsidR="00AD2E35">
        <w:rPr>
          <w:rFonts w:ascii="Times New Roman" w:hAnsi="Times New Roman" w:cs="Times New Roman"/>
          <w:sz w:val="24"/>
          <w:szCs w:val="24"/>
        </w:rPr>
        <w:t xml:space="preserve">    </w:t>
      </w:r>
      <w:r w:rsidR="00550A49">
        <w:rPr>
          <w:rFonts w:ascii="Times New Roman" w:hAnsi="Times New Roman" w:cs="Times New Roman"/>
          <w:sz w:val="24"/>
          <w:szCs w:val="24"/>
        </w:rPr>
        <w:t xml:space="preserve">                                  </w:t>
      </w:r>
      <w:r w:rsidRPr="000F6FC2">
        <w:rPr>
          <w:rFonts w:ascii="Times New Roman" w:hAnsi="Times New Roman" w:cs="Times New Roman"/>
          <w:sz w:val="24"/>
          <w:szCs w:val="24"/>
        </w:rPr>
        <w:t xml:space="preserve"> B </w:t>
      </w:r>
      <w:proofErr w:type="gramStart"/>
      <w:r w:rsidRPr="000F6FC2">
        <w:rPr>
          <w:rFonts w:ascii="Times New Roman" w:hAnsi="Times New Roman" w:cs="Times New Roman"/>
          <w:sz w:val="24"/>
          <w:szCs w:val="24"/>
        </w:rPr>
        <w:t>=  ,</w:t>
      </w:r>
      <w:proofErr w:type="gramEnd"/>
      <w:r w:rsidRPr="000F6FC2">
        <w:rPr>
          <w:rFonts w:ascii="Times New Roman" w:hAnsi="Times New Roman" w:cs="Times New Roman"/>
          <w:sz w:val="24"/>
          <w:szCs w:val="24"/>
        </w:rPr>
        <w:t xml:space="preserve">                  </w:t>
      </w:r>
      <w:r w:rsidR="00550A49">
        <w:rPr>
          <w:rFonts w:ascii="Times New Roman" w:hAnsi="Times New Roman" w:cs="Times New Roman"/>
          <w:sz w:val="24"/>
          <w:szCs w:val="24"/>
        </w:rPr>
        <w:t xml:space="preserve">                                              </w:t>
      </w:r>
      <w:r w:rsidRPr="000F6FC2">
        <w:rPr>
          <w:rFonts w:ascii="Times New Roman" w:hAnsi="Times New Roman" w:cs="Times New Roman"/>
          <w:sz w:val="24"/>
          <w:szCs w:val="24"/>
        </w:rPr>
        <w:t xml:space="preserve">                (1.6)      </w:t>
      </w:r>
    </w:p>
    <w:p w:rsidR="0003216B" w:rsidRPr="000F6FC2" w:rsidRDefault="0003216B" w:rsidP="0053790C">
      <w:pPr>
        <w:jc w:val="both"/>
        <w:rPr>
          <w:rFonts w:ascii="Times New Roman" w:hAnsi="Times New Roman" w:cs="Times New Roman"/>
          <w:sz w:val="24"/>
          <w:szCs w:val="24"/>
        </w:rPr>
      </w:pPr>
    </w:p>
    <w:p w:rsidR="0003216B" w:rsidRPr="00BD3F16" w:rsidRDefault="0003216B" w:rsidP="00356D5F">
      <w:pPr>
        <w:ind w:firstLine="284"/>
        <w:jc w:val="both"/>
        <w:rPr>
          <w:rFonts w:ascii="Times New Roman" w:hAnsi="Times New Roman" w:cs="Times New Roman"/>
          <w:sz w:val="28"/>
          <w:szCs w:val="28"/>
        </w:rPr>
      </w:pPr>
      <w:r w:rsidRPr="00BD3F16">
        <w:rPr>
          <w:rFonts w:ascii="Times New Roman" w:hAnsi="Times New Roman" w:cs="Times New Roman"/>
          <w:sz w:val="28"/>
          <w:szCs w:val="28"/>
        </w:rPr>
        <w:t>где В – общая   величина   затрат   необходимых для восста</w:t>
      </w:r>
      <w:r w:rsidR="00356D5F" w:rsidRPr="00BD3F16">
        <w:rPr>
          <w:rFonts w:ascii="Times New Roman" w:hAnsi="Times New Roman" w:cs="Times New Roman"/>
          <w:sz w:val="28"/>
          <w:szCs w:val="28"/>
        </w:rPr>
        <w:t>новления сельскохозяйственного потенциала (</w:t>
      </w:r>
      <w:r w:rsidRPr="00BD3F16">
        <w:rPr>
          <w:rFonts w:ascii="Times New Roman" w:hAnsi="Times New Roman" w:cs="Times New Roman"/>
          <w:sz w:val="28"/>
          <w:szCs w:val="28"/>
        </w:rPr>
        <w:t>за счет интенсификации производства на оставшихся угодьях или освоения новых земель);</w:t>
      </w:r>
    </w:p>
    <w:p w:rsidR="0003216B" w:rsidRPr="00BD3F16" w:rsidRDefault="00356D5F"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К –  единовременные вложения, необходимые для</w:t>
      </w:r>
      <w:r w:rsidR="00550A49"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проведения мероприятий по восстановлению сельскохозяйственного потенциала;</w:t>
      </w:r>
    </w:p>
    <w:p w:rsidR="0003216B" w:rsidRPr="00BD3F16" w:rsidRDefault="00356D5F"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 xml:space="preserve">t - текущие затраты на восстановление сельскохозяйственного потенциала в </w:t>
      </w:r>
      <w:proofErr w:type="gramStart"/>
      <w:r w:rsidR="0003216B" w:rsidRPr="00BD3F16">
        <w:rPr>
          <w:rFonts w:ascii="Times New Roman" w:hAnsi="Times New Roman" w:cs="Times New Roman"/>
          <w:sz w:val="28"/>
          <w:szCs w:val="28"/>
        </w:rPr>
        <w:t>году  t</w:t>
      </w:r>
      <w:proofErr w:type="gramEnd"/>
      <w:r w:rsidR="0003216B" w:rsidRPr="00BD3F16">
        <w:rPr>
          <w:rFonts w:ascii="Times New Roman" w:hAnsi="Times New Roman" w:cs="Times New Roman"/>
          <w:sz w:val="28"/>
          <w:szCs w:val="28"/>
        </w:rPr>
        <w:t>;</w:t>
      </w:r>
    </w:p>
    <w:p w:rsidR="0003216B" w:rsidRPr="00BD3F16" w:rsidRDefault="00356D5F"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E - норматив для приведения разновременных затрат, равный 0,08;</w:t>
      </w:r>
    </w:p>
    <w:p w:rsidR="0003216B" w:rsidRPr="00BD3F16" w:rsidRDefault="00356D5F"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T B - период полного восстановления потенциалов;</w:t>
      </w:r>
    </w:p>
    <w:p w:rsidR="0003216B" w:rsidRPr="00BD3F16" w:rsidRDefault="00356D5F"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S - площадь, подлежащая интенсификации производства на оставшихся землях или освоению.</w:t>
      </w:r>
    </w:p>
    <w:p w:rsidR="0003216B" w:rsidRPr="00BD3F16" w:rsidRDefault="0003216B" w:rsidP="0053790C">
      <w:pPr>
        <w:jc w:val="both"/>
        <w:rPr>
          <w:rFonts w:ascii="Times New Roman" w:hAnsi="Times New Roman" w:cs="Times New Roman"/>
          <w:sz w:val="28"/>
          <w:szCs w:val="28"/>
        </w:rPr>
      </w:pPr>
      <w:r w:rsidRPr="000F6FC2">
        <w:rPr>
          <w:rFonts w:ascii="Times New Roman" w:hAnsi="Times New Roman" w:cs="Times New Roman"/>
          <w:sz w:val="24"/>
          <w:szCs w:val="24"/>
        </w:rPr>
        <w:tab/>
      </w:r>
      <w:r w:rsidRPr="00BD3F16">
        <w:rPr>
          <w:rFonts w:ascii="Times New Roman" w:hAnsi="Times New Roman" w:cs="Times New Roman"/>
          <w:sz w:val="28"/>
          <w:szCs w:val="28"/>
        </w:rPr>
        <w:t>Использование такого методического подхода оценки земель при изъятии их для несельскохозяйственных целей позволяет предотвратить сокращение производственного потенциала путем освоения новых земель взамен изымаемых, а в случае отсутствия резервов освоения, путем повышения интенсивности использования сельскохозяйственных угодий за счет вложений в объеме стоимости освоения.</w:t>
      </w:r>
    </w:p>
    <w:p w:rsidR="0003216B" w:rsidRPr="00BD3F16" w:rsidRDefault="0003216B"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На этом принципе основана методика возмещения потерь сельскохозяйственного производства, в связи с изъятием земель для несельскохозяйственных нужд, принятая в Казахской ССР /9/.  При этом воспроизводство утраченного потенциала </w:t>
      </w:r>
      <w:proofErr w:type="gramStart"/>
      <w:r w:rsidRPr="00BD3F16">
        <w:rPr>
          <w:rFonts w:ascii="Times New Roman" w:hAnsi="Times New Roman" w:cs="Times New Roman"/>
          <w:sz w:val="28"/>
          <w:szCs w:val="28"/>
        </w:rPr>
        <w:t>предусматривается  осуществлять</w:t>
      </w:r>
      <w:proofErr w:type="gramEnd"/>
      <w:r w:rsidRPr="00BD3F16">
        <w:rPr>
          <w:rFonts w:ascii="Times New Roman" w:hAnsi="Times New Roman" w:cs="Times New Roman"/>
          <w:sz w:val="28"/>
          <w:szCs w:val="28"/>
        </w:rPr>
        <w:t>, прежде всего, за счет земель, нарушенных вследствие антропогенного воздействия, а не природных резервов, которые могут быть освоены за счет фондов расширения сельскохозяйственного производства в плановом порядке.</w:t>
      </w:r>
    </w:p>
    <w:p w:rsidR="0003216B" w:rsidRPr="00BD3F16" w:rsidRDefault="0003216B"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Однако только за счет рекультивации нарушенных земель невозможно восполнить отводы для несельскохозяйственных целей. Поэтому в малоосвоенных районах стоимость восстановления определяется затратами на освоение естественных резервов.</w:t>
      </w:r>
    </w:p>
    <w:p w:rsidR="0003216B" w:rsidRPr="00BD3F16" w:rsidRDefault="0003216B"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По такому принципу определяется объем возмещения потерь сельскохозяйственного производства в связи с изъятием земель для сельскохозяйственных нужд в Казахстане, где сельское хозяйство за счет резервов освоения имеет возможность постоянно восполнять убывающие </w:t>
      </w:r>
      <w:r w:rsidRPr="00BD3F16">
        <w:rPr>
          <w:rFonts w:ascii="Times New Roman" w:hAnsi="Times New Roman" w:cs="Times New Roman"/>
          <w:sz w:val="28"/>
          <w:szCs w:val="28"/>
        </w:rPr>
        <w:lastRenderedPageBreak/>
        <w:t>площади земель и поддерживать тем самым свой прежний производственный потенциал. Мелиоративный фонд (резерв) земель для сельскохозяйственных нужд в Казахстане составляет около 85 млн. га, которые могут быть освоены путем развития орошаемого земледелия. Из них 26 млн. га земель первоочередного ирригационного освоения требуют мелиоративных мероприятий не выше средней степени трудности, а 59 млн. га относятся к трудно осваиваемым землям /43/. Однако освоение за счет мелиорации солонцовых почв, орошения земель в полупустынных и засушливых районах в таких глобальных размерах требует не только значительных капиталовложений, оно и экологически еще недостаточно обосновано. Например, реализация проекта переброски стока сибирских рек, по заключению многих видных ученых, приведет к нарушению естественного ландшафта, сложившегося симбиоза, сокращению зонального генофонда. Возможны и другие непредсказуемые явления, негативные последствия которых трудно представить. Выразить экологическую ценность земель посредством экономических показателей на современном уровне развития науки не предоставляется возможным. В описанной методике не учитывается тот фактор, что отвод земель и воспроизводство потенциала (освоение новых земель или повышение интенсивности использования оставшихся) имеют разрыв во времени, в течение которого общество недополучает определенное количество дохода. Эффективность использования новых земель (или улучшенных) достигает уровня эффективности использования отведенных также только по истечении определенного срока, т.к. осваиваться будут все худшие земли и для получения прежнего объема продукции потребуются дополнительные затраты труда и средств.</w:t>
      </w:r>
    </w:p>
    <w:p w:rsidR="0003216B" w:rsidRPr="00BD3F16" w:rsidRDefault="0003216B" w:rsidP="00550A49">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В стоимости затрат на освоение не учитывается и прошлый труд, вложенный в участки   земли, которые будут осваиваться взамен отведенных. Ввиду того, что с отводом ценных угодий для несельскохозяйственных нужд на восстановленных (взамен изъятых) землях затраты труда на производство прежнего объема продукции возрастут, т.к. осваиваться будут все менее удобные и плодородные участки, И.К. Смирнов предлагал при экономическом обосновании отводов «…исходить из фактической величины дифференциальной земельной </w:t>
      </w:r>
      <w:proofErr w:type="gramStart"/>
      <w:r w:rsidRPr="00BD3F16">
        <w:rPr>
          <w:rFonts w:ascii="Times New Roman" w:hAnsi="Times New Roman" w:cs="Times New Roman"/>
          <w:sz w:val="28"/>
          <w:szCs w:val="28"/>
        </w:rPr>
        <w:t>ренты »</w:t>
      </w:r>
      <w:proofErr w:type="gramEnd"/>
      <w:r w:rsidR="00550A49" w:rsidRPr="00BD3F16">
        <w:rPr>
          <w:rFonts w:ascii="Times New Roman" w:hAnsi="Times New Roman" w:cs="Times New Roman"/>
          <w:sz w:val="28"/>
          <w:szCs w:val="28"/>
        </w:rPr>
        <w:t xml:space="preserve"> </w:t>
      </w:r>
      <w:r w:rsidRPr="00BD3F16">
        <w:rPr>
          <w:rFonts w:ascii="Times New Roman" w:hAnsi="Times New Roman" w:cs="Times New Roman"/>
          <w:sz w:val="28"/>
          <w:szCs w:val="28"/>
        </w:rPr>
        <w:t>/87/ и ущерб считать по формуле</w:t>
      </w:r>
    </w:p>
    <w:p w:rsidR="00550A49" w:rsidRPr="00BD3F16" w:rsidRDefault="0003216B" w:rsidP="00BD3F16">
      <w:pPr>
        <w:ind w:left="1416" w:firstLine="708"/>
        <w:jc w:val="both"/>
        <w:rPr>
          <w:rFonts w:ascii="Times New Roman" w:hAnsi="Times New Roman" w:cs="Times New Roman"/>
          <w:sz w:val="28"/>
          <w:szCs w:val="28"/>
        </w:rPr>
      </w:pPr>
      <w:r w:rsidRPr="00BD3F16">
        <w:rPr>
          <w:rFonts w:ascii="Times New Roman" w:hAnsi="Times New Roman" w:cs="Times New Roman"/>
          <w:sz w:val="28"/>
          <w:szCs w:val="28"/>
        </w:rPr>
        <w:t>П = (</w:t>
      </w:r>
      <w:proofErr w:type="spellStart"/>
      <w:r w:rsidRPr="00BD3F16">
        <w:rPr>
          <w:rFonts w:ascii="Times New Roman" w:hAnsi="Times New Roman" w:cs="Times New Roman"/>
          <w:sz w:val="28"/>
          <w:szCs w:val="28"/>
        </w:rPr>
        <w:t>Цо</w:t>
      </w:r>
      <w:proofErr w:type="spellEnd"/>
      <w:r w:rsidRPr="00BD3F16">
        <w:rPr>
          <w:rFonts w:ascii="Times New Roman" w:hAnsi="Times New Roman" w:cs="Times New Roman"/>
          <w:sz w:val="28"/>
          <w:szCs w:val="28"/>
        </w:rPr>
        <w:t xml:space="preserve"> - </w:t>
      </w:r>
      <w:proofErr w:type="spellStart"/>
      <w:r w:rsidRPr="00BD3F16">
        <w:rPr>
          <w:rFonts w:ascii="Times New Roman" w:hAnsi="Times New Roman" w:cs="Times New Roman"/>
          <w:sz w:val="28"/>
          <w:szCs w:val="28"/>
        </w:rPr>
        <w:t>Цз</w:t>
      </w:r>
      <w:proofErr w:type="spellEnd"/>
      <w:r w:rsidRPr="00BD3F16">
        <w:rPr>
          <w:rFonts w:ascii="Times New Roman" w:hAnsi="Times New Roman" w:cs="Times New Roman"/>
          <w:sz w:val="28"/>
          <w:szCs w:val="28"/>
        </w:rPr>
        <w:t xml:space="preserve">) × К + </w:t>
      </w:r>
      <w:proofErr w:type="spellStart"/>
      <w:proofErr w:type="gramStart"/>
      <w:r w:rsidRPr="00BD3F16">
        <w:rPr>
          <w:rFonts w:ascii="Times New Roman" w:hAnsi="Times New Roman" w:cs="Times New Roman"/>
          <w:sz w:val="28"/>
          <w:szCs w:val="28"/>
        </w:rPr>
        <w:t>Нп</w:t>
      </w:r>
      <w:proofErr w:type="spellEnd"/>
      <w:r w:rsidRPr="00BD3F16">
        <w:rPr>
          <w:rFonts w:ascii="Times New Roman" w:hAnsi="Times New Roman" w:cs="Times New Roman"/>
          <w:sz w:val="28"/>
          <w:szCs w:val="28"/>
        </w:rPr>
        <w:t xml:space="preserve">,   </w:t>
      </w:r>
      <w:proofErr w:type="gramEnd"/>
      <w:r w:rsidRPr="00BD3F16">
        <w:rPr>
          <w:rFonts w:ascii="Times New Roman" w:hAnsi="Times New Roman" w:cs="Times New Roman"/>
          <w:sz w:val="28"/>
          <w:szCs w:val="28"/>
        </w:rPr>
        <w:t xml:space="preserve">             </w:t>
      </w:r>
      <w:r w:rsidR="00550A49"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                (1.7)</w:t>
      </w:r>
    </w:p>
    <w:p w:rsidR="0003216B" w:rsidRPr="00BD3F16" w:rsidRDefault="0003216B" w:rsidP="00550A49">
      <w:pPr>
        <w:jc w:val="both"/>
        <w:rPr>
          <w:rFonts w:ascii="Times New Roman" w:hAnsi="Times New Roman" w:cs="Times New Roman"/>
          <w:sz w:val="28"/>
          <w:szCs w:val="28"/>
        </w:rPr>
      </w:pPr>
      <w:r w:rsidRPr="00BD3F16">
        <w:rPr>
          <w:rFonts w:ascii="Times New Roman" w:hAnsi="Times New Roman" w:cs="Times New Roman"/>
          <w:sz w:val="28"/>
          <w:szCs w:val="28"/>
        </w:rPr>
        <w:t>где П – ущерб от изъятия земель под строительство;</w:t>
      </w:r>
    </w:p>
    <w:p w:rsidR="009D17A4" w:rsidRPr="00BD3F16" w:rsidRDefault="0003216B" w:rsidP="009D17A4">
      <w:pPr>
        <w:ind w:firstLine="426"/>
        <w:jc w:val="both"/>
        <w:rPr>
          <w:rFonts w:ascii="Times New Roman" w:hAnsi="Times New Roman" w:cs="Times New Roman"/>
          <w:sz w:val="28"/>
          <w:szCs w:val="28"/>
        </w:rPr>
      </w:pPr>
      <w:proofErr w:type="spellStart"/>
      <w:r w:rsidRPr="00BD3F16">
        <w:rPr>
          <w:rFonts w:ascii="Times New Roman" w:hAnsi="Times New Roman" w:cs="Times New Roman"/>
          <w:sz w:val="28"/>
          <w:szCs w:val="28"/>
        </w:rPr>
        <w:t>Цо</w:t>
      </w:r>
      <w:proofErr w:type="spellEnd"/>
      <w:r w:rsidRPr="00BD3F16">
        <w:rPr>
          <w:rFonts w:ascii="Times New Roman" w:hAnsi="Times New Roman" w:cs="Times New Roman"/>
          <w:sz w:val="28"/>
          <w:szCs w:val="28"/>
        </w:rPr>
        <w:t xml:space="preserve"> – стоимость продукции растениеводства с отводимых под строительство земель, реализованная по государственным оптовым ценам без торгово-складских расходов;</w:t>
      </w:r>
    </w:p>
    <w:p w:rsidR="0003216B" w:rsidRPr="00BD3F16" w:rsidRDefault="0003216B" w:rsidP="009D17A4">
      <w:pPr>
        <w:ind w:firstLine="426"/>
        <w:jc w:val="both"/>
        <w:rPr>
          <w:rFonts w:ascii="Times New Roman" w:hAnsi="Times New Roman" w:cs="Times New Roman"/>
          <w:sz w:val="28"/>
          <w:szCs w:val="28"/>
        </w:rPr>
      </w:pPr>
      <w:proofErr w:type="spellStart"/>
      <w:proofErr w:type="gramStart"/>
      <w:r w:rsidRPr="00BD3F16">
        <w:rPr>
          <w:rFonts w:ascii="Times New Roman" w:hAnsi="Times New Roman" w:cs="Times New Roman"/>
          <w:sz w:val="28"/>
          <w:szCs w:val="28"/>
        </w:rPr>
        <w:lastRenderedPageBreak/>
        <w:t>Цз</w:t>
      </w:r>
      <w:proofErr w:type="spellEnd"/>
      <w:r w:rsidRPr="00BD3F16">
        <w:rPr>
          <w:rFonts w:ascii="Times New Roman" w:hAnsi="Times New Roman" w:cs="Times New Roman"/>
          <w:sz w:val="28"/>
          <w:szCs w:val="28"/>
        </w:rPr>
        <w:t xml:space="preserve">  –</w:t>
      </w:r>
      <w:proofErr w:type="gramEnd"/>
      <w:r w:rsidRPr="00BD3F16">
        <w:rPr>
          <w:rFonts w:ascii="Times New Roman" w:hAnsi="Times New Roman" w:cs="Times New Roman"/>
          <w:sz w:val="28"/>
          <w:szCs w:val="28"/>
        </w:rPr>
        <w:t xml:space="preserve">  стоимость продукции растениеводства с этих земель, реализованная по государственным закупочным ценам;</w:t>
      </w:r>
    </w:p>
    <w:p w:rsidR="0003216B" w:rsidRPr="00BD3F16" w:rsidRDefault="0003216B" w:rsidP="00A52B61">
      <w:pPr>
        <w:ind w:firstLine="567"/>
        <w:jc w:val="both"/>
        <w:rPr>
          <w:rFonts w:ascii="Times New Roman" w:hAnsi="Times New Roman" w:cs="Times New Roman"/>
          <w:sz w:val="28"/>
          <w:szCs w:val="28"/>
        </w:rPr>
      </w:pPr>
      <w:proofErr w:type="gramStart"/>
      <w:r w:rsidRPr="00BD3F16">
        <w:rPr>
          <w:rFonts w:ascii="Times New Roman" w:hAnsi="Times New Roman" w:cs="Times New Roman"/>
          <w:sz w:val="28"/>
          <w:szCs w:val="28"/>
        </w:rPr>
        <w:t>К  -</w:t>
      </w:r>
      <w:proofErr w:type="gramEnd"/>
      <w:r w:rsidRPr="00BD3F16">
        <w:rPr>
          <w:rFonts w:ascii="Times New Roman" w:hAnsi="Times New Roman" w:cs="Times New Roman"/>
          <w:sz w:val="28"/>
          <w:szCs w:val="28"/>
        </w:rPr>
        <w:t xml:space="preserve">  коэффициент роста доходности  сельскохозяйственных землепользований на проектный период;</w:t>
      </w:r>
    </w:p>
    <w:p w:rsidR="0003216B" w:rsidRPr="00BD3F16" w:rsidRDefault="0003216B" w:rsidP="00A52B61">
      <w:pPr>
        <w:ind w:firstLine="567"/>
        <w:jc w:val="both"/>
        <w:rPr>
          <w:rFonts w:ascii="Times New Roman" w:hAnsi="Times New Roman" w:cs="Times New Roman"/>
          <w:sz w:val="28"/>
          <w:szCs w:val="28"/>
        </w:rPr>
      </w:pPr>
      <w:proofErr w:type="spellStart"/>
      <w:proofErr w:type="gramStart"/>
      <w:r w:rsidRPr="00BD3F16">
        <w:rPr>
          <w:rFonts w:ascii="Times New Roman" w:hAnsi="Times New Roman" w:cs="Times New Roman"/>
          <w:sz w:val="28"/>
          <w:szCs w:val="28"/>
        </w:rPr>
        <w:t>Нп</w:t>
      </w:r>
      <w:proofErr w:type="spellEnd"/>
      <w:r w:rsidRPr="00BD3F16">
        <w:rPr>
          <w:rFonts w:ascii="Times New Roman" w:hAnsi="Times New Roman" w:cs="Times New Roman"/>
          <w:sz w:val="28"/>
          <w:szCs w:val="28"/>
        </w:rPr>
        <w:t xml:space="preserve">  -</w:t>
      </w:r>
      <w:proofErr w:type="gramEnd"/>
      <w:r w:rsidRPr="00BD3F16">
        <w:rPr>
          <w:rFonts w:ascii="Times New Roman" w:hAnsi="Times New Roman" w:cs="Times New Roman"/>
          <w:sz w:val="28"/>
          <w:szCs w:val="28"/>
        </w:rPr>
        <w:t xml:space="preserve"> подоходный налог с землепользователей.</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Этот метод предполагает, что обществу будет возмещаться дифференциальный доход, недополучаемый из-за сокращения объема производства и учитывает, что при изъятии земель сокращаются также затраты труда пропорционально уменьшению площади. Привлекательность этого предложения заключается в стремлении уравнять условия землепользования, обеспечить обществу поступление дифференциального дохода с лучших участков земли независимо от того, для какой цели они предоставлены. В теоретическом плане это представляется оправданным при условии возмещения рентного дохода ежегодно в течение всего срока пользования землей (как в сельском хозяйстве), а не в виде единовременной компенсации. Но как ограничительная мера изъятия земель такой механизм регулирования земельных отношений, очевидно, проявится не сразу. Для обеспечения приоритета сельского хозяйства на землю экономических мер будет недостаточно, т.к. прирост дифференциального дохода происходит гораздо медленнее, чем возрастание стоимости освоения новых земель. К тому же, как отмечает М.Л. Бронштейн: «Может оказаться, что некоторые используемые земли получат нулевую оценку как неэффективные для сельскохозяйственного производства» /32/.</w:t>
      </w:r>
    </w:p>
    <w:p w:rsidR="0003216B" w:rsidRPr="00BD3F16" w:rsidRDefault="0003216B" w:rsidP="00A52B61">
      <w:pPr>
        <w:ind w:firstLine="567"/>
        <w:jc w:val="both"/>
        <w:rPr>
          <w:rFonts w:ascii="Times New Roman" w:hAnsi="Times New Roman" w:cs="Times New Roman"/>
          <w:sz w:val="28"/>
          <w:szCs w:val="28"/>
        </w:rPr>
      </w:pPr>
      <w:r w:rsidRPr="00BD3F16">
        <w:rPr>
          <w:rFonts w:ascii="Times New Roman" w:hAnsi="Times New Roman" w:cs="Times New Roman"/>
          <w:sz w:val="28"/>
          <w:szCs w:val="28"/>
        </w:rPr>
        <w:t>Многие видные исследователи предлагали цену земли по нормативному чистому доходу. М. Л. Бронштейн /32/ предлагал выполнять расчет цены земли по формуле:</w:t>
      </w:r>
    </w:p>
    <w:p w:rsidR="0003216B" w:rsidRPr="000F6FC2" w:rsidRDefault="0003216B" w:rsidP="0053790C">
      <w:pPr>
        <w:jc w:val="both"/>
        <w:rPr>
          <w:rFonts w:ascii="Times New Roman" w:hAnsi="Times New Roman" w:cs="Times New Roman"/>
          <w:sz w:val="24"/>
          <w:szCs w:val="24"/>
        </w:rPr>
      </w:pPr>
      <w:r w:rsidRPr="000F6FC2">
        <w:rPr>
          <w:rFonts w:ascii="Times New Roman" w:hAnsi="Times New Roman" w:cs="Times New Roman"/>
          <w:sz w:val="24"/>
          <w:szCs w:val="24"/>
        </w:rPr>
        <w:t xml:space="preserve">              </w:t>
      </w:r>
      <w:r w:rsidR="00A52B61">
        <w:rPr>
          <w:rFonts w:ascii="Times New Roman" w:hAnsi="Times New Roman" w:cs="Times New Roman"/>
          <w:sz w:val="24"/>
          <w:szCs w:val="24"/>
        </w:rPr>
        <w:t xml:space="preserve">                                  </w:t>
      </w:r>
      <w:r w:rsidR="00356D5F">
        <w:rPr>
          <w:rFonts w:ascii="Times New Roman" w:hAnsi="Times New Roman" w:cs="Times New Roman"/>
          <w:sz w:val="24"/>
          <w:szCs w:val="24"/>
        </w:rPr>
        <w:t xml:space="preserve">    </w:t>
      </w:r>
      <w:r w:rsidR="00A52B61">
        <w:rPr>
          <w:rFonts w:ascii="Times New Roman" w:hAnsi="Times New Roman" w:cs="Times New Roman"/>
          <w:sz w:val="24"/>
          <w:szCs w:val="24"/>
        </w:rPr>
        <w:t xml:space="preserve">       </w:t>
      </w:r>
      <w:r w:rsidRPr="000F6FC2">
        <w:rPr>
          <w:rFonts w:ascii="Times New Roman" w:hAnsi="Times New Roman" w:cs="Times New Roman"/>
          <w:sz w:val="24"/>
          <w:szCs w:val="24"/>
        </w:rPr>
        <w:t xml:space="preserve"> Н = </w:t>
      </w:r>
      <w:proofErr w:type="gramStart"/>
      <w:r w:rsidRPr="000F6FC2">
        <w:rPr>
          <w:rFonts w:ascii="Times New Roman" w:hAnsi="Times New Roman" w:cs="Times New Roman"/>
          <w:sz w:val="24"/>
          <w:szCs w:val="24"/>
        </w:rPr>
        <w:t>( М</w:t>
      </w:r>
      <w:proofErr w:type="gramEnd"/>
      <w:r w:rsidRPr="000F6FC2">
        <w:rPr>
          <w:rFonts w:ascii="Times New Roman" w:hAnsi="Times New Roman" w:cs="Times New Roman"/>
          <w:sz w:val="24"/>
          <w:szCs w:val="24"/>
        </w:rPr>
        <w:t xml:space="preserve"> + Р ) ×   ,                  </w:t>
      </w:r>
      <w:r w:rsidR="00A52B61">
        <w:rPr>
          <w:rFonts w:ascii="Times New Roman" w:hAnsi="Times New Roman" w:cs="Times New Roman"/>
          <w:sz w:val="24"/>
          <w:szCs w:val="24"/>
        </w:rPr>
        <w:t xml:space="preserve">                              </w:t>
      </w:r>
      <w:r w:rsidRPr="000F6FC2">
        <w:rPr>
          <w:rFonts w:ascii="Times New Roman" w:hAnsi="Times New Roman" w:cs="Times New Roman"/>
          <w:sz w:val="24"/>
          <w:szCs w:val="24"/>
        </w:rPr>
        <w:t xml:space="preserve">       (1.8)</w:t>
      </w:r>
    </w:p>
    <w:p w:rsidR="0003216B" w:rsidRPr="00BD3F16" w:rsidRDefault="0003216B" w:rsidP="00356D5F">
      <w:pPr>
        <w:ind w:firstLine="284"/>
        <w:jc w:val="both"/>
        <w:rPr>
          <w:rFonts w:ascii="Times New Roman" w:hAnsi="Times New Roman" w:cs="Times New Roman"/>
          <w:sz w:val="28"/>
          <w:szCs w:val="28"/>
        </w:rPr>
      </w:pPr>
      <w:proofErr w:type="gramStart"/>
      <w:r w:rsidRPr="00BD3F16">
        <w:rPr>
          <w:rFonts w:ascii="Times New Roman" w:hAnsi="Times New Roman" w:cs="Times New Roman"/>
          <w:sz w:val="28"/>
          <w:szCs w:val="28"/>
        </w:rPr>
        <w:t xml:space="preserve">где </w:t>
      </w:r>
      <w:r w:rsidR="00FC699F" w:rsidRPr="00BD3F16">
        <w:rPr>
          <w:rFonts w:ascii="Times New Roman" w:hAnsi="Times New Roman" w:cs="Times New Roman"/>
          <w:sz w:val="28"/>
          <w:szCs w:val="28"/>
        </w:rPr>
        <w:t xml:space="preserve"> </w:t>
      </w:r>
      <w:r w:rsidRPr="00BD3F16">
        <w:rPr>
          <w:rFonts w:ascii="Times New Roman" w:hAnsi="Times New Roman" w:cs="Times New Roman"/>
          <w:sz w:val="28"/>
          <w:szCs w:val="28"/>
        </w:rPr>
        <w:t>Н</w:t>
      </w:r>
      <w:proofErr w:type="gramEnd"/>
      <w:r w:rsidRPr="00BD3F16">
        <w:rPr>
          <w:rFonts w:ascii="Times New Roman" w:hAnsi="Times New Roman" w:cs="Times New Roman"/>
          <w:sz w:val="28"/>
          <w:szCs w:val="28"/>
        </w:rPr>
        <w:t xml:space="preserve"> – цена земли;</w:t>
      </w:r>
    </w:p>
    <w:p w:rsidR="0003216B" w:rsidRPr="00BD3F16" w:rsidRDefault="00356D5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М – нормативный чистый доход;</w:t>
      </w:r>
    </w:p>
    <w:p w:rsidR="0003216B" w:rsidRPr="00BD3F16" w:rsidRDefault="00356D5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FC699F"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P – поправочный коэффициент для учета влияния сложившегося уровня цен;</w:t>
      </w:r>
    </w:p>
    <w:p w:rsidR="0003216B" w:rsidRPr="00BD3F16" w:rsidRDefault="00FC699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К – темп роста чистого дохода в момент отвода земли;</w:t>
      </w:r>
    </w:p>
    <w:p w:rsidR="0003216B" w:rsidRPr="00BD3F16" w:rsidRDefault="00FC699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proofErr w:type="gramStart"/>
      <w:r w:rsidR="0003216B" w:rsidRPr="00BD3F16">
        <w:rPr>
          <w:rFonts w:ascii="Times New Roman" w:hAnsi="Times New Roman" w:cs="Times New Roman"/>
          <w:sz w:val="28"/>
          <w:szCs w:val="28"/>
        </w:rPr>
        <w:t>q  -</w:t>
      </w:r>
      <w:proofErr w:type="gramEnd"/>
      <w:r w:rsidR="0003216B" w:rsidRPr="00BD3F16">
        <w:rPr>
          <w:rFonts w:ascii="Times New Roman" w:hAnsi="Times New Roman" w:cs="Times New Roman"/>
          <w:sz w:val="28"/>
          <w:szCs w:val="28"/>
        </w:rPr>
        <w:t xml:space="preserve"> коэффициент изменения темпа роста чистого дохода;</w:t>
      </w:r>
    </w:p>
    <w:p w:rsidR="0003216B" w:rsidRPr="00BD3F16" w:rsidRDefault="00FC699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r w:rsidR="0003216B" w:rsidRPr="00BD3F16">
        <w:rPr>
          <w:rFonts w:ascii="Times New Roman" w:hAnsi="Times New Roman" w:cs="Times New Roman"/>
          <w:sz w:val="28"/>
          <w:szCs w:val="28"/>
        </w:rPr>
        <w:t>Е – коэффициент нормативной эффективности (0,05);</w:t>
      </w:r>
    </w:p>
    <w:p w:rsidR="0003216B" w:rsidRPr="00BD3F16" w:rsidRDefault="00FC699F" w:rsidP="00A52B61">
      <w:pPr>
        <w:ind w:firstLine="426"/>
        <w:jc w:val="both"/>
        <w:rPr>
          <w:rFonts w:ascii="Times New Roman" w:hAnsi="Times New Roman" w:cs="Times New Roman"/>
          <w:sz w:val="28"/>
          <w:szCs w:val="28"/>
        </w:rPr>
      </w:pPr>
      <w:r w:rsidRPr="00BD3F16">
        <w:rPr>
          <w:rFonts w:ascii="Times New Roman" w:hAnsi="Times New Roman" w:cs="Times New Roman"/>
          <w:sz w:val="28"/>
          <w:szCs w:val="28"/>
        </w:rPr>
        <w:t xml:space="preserve">    </w:t>
      </w:r>
      <w:proofErr w:type="gramStart"/>
      <w:r w:rsidR="0003216B" w:rsidRPr="00BD3F16">
        <w:rPr>
          <w:rFonts w:ascii="Times New Roman" w:hAnsi="Times New Roman" w:cs="Times New Roman"/>
          <w:sz w:val="28"/>
          <w:szCs w:val="28"/>
        </w:rPr>
        <w:t>t  -</w:t>
      </w:r>
      <w:proofErr w:type="gramEnd"/>
      <w:r w:rsidR="0003216B" w:rsidRPr="00BD3F16">
        <w:rPr>
          <w:rFonts w:ascii="Times New Roman" w:hAnsi="Times New Roman" w:cs="Times New Roman"/>
          <w:sz w:val="28"/>
          <w:szCs w:val="28"/>
        </w:rPr>
        <w:t xml:space="preserve"> срок отвода.</w:t>
      </w:r>
    </w:p>
    <w:p w:rsidR="0003216B" w:rsidRPr="00BD3F16" w:rsidRDefault="0003216B" w:rsidP="00A52B61">
      <w:pPr>
        <w:ind w:firstLine="567"/>
        <w:jc w:val="both"/>
        <w:rPr>
          <w:rFonts w:ascii="Times New Roman" w:hAnsi="Times New Roman" w:cs="Times New Roman"/>
          <w:sz w:val="28"/>
          <w:szCs w:val="28"/>
        </w:rPr>
      </w:pPr>
      <w:r w:rsidRPr="00BD3F16">
        <w:rPr>
          <w:rFonts w:ascii="Times New Roman" w:hAnsi="Times New Roman" w:cs="Times New Roman"/>
          <w:sz w:val="28"/>
          <w:szCs w:val="28"/>
        </w:rPr>
        <w:lastRenderedPageBreak/>
        <w:t>Однако такой подход, как указывают сами авторы, имеет определенные сложности в исчислении нормативного чистого дохода, а также срока отвода (t). Достоинства этого метода в возможности более тщательно учесть особо ценные с позиции организационно-хозяйственных условий земли и, особенно в том, что используемые сельскохозяйственные угодья не могут иметь нулевой оценки. Он был бы очевидно оправдан при наличии резервных земель, не требующих значительных затрат труда и времени на их освоение, с целью восполнения растущего спроса на продукцию сельского хозяйства.</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xml:space="preserve">Две последние методики в принципе имеют одинаковый подход к проблеме оценки земли, они базируются на возмещении государству рентного дохода. Поэтому отмеченные сложности по их практической реализации имеют общий характер и относятся в какой-то мере и к той и другой. </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Кроме перечисленных условно ди</w:t>
      </w:r>
      <w:r w:rsidR="00FC699F" w:rsidRPr="00BD3F16">
        <w:rPr>
          <w:rFonts w:ascii="Times New Roman" w:hAnsi="Times New Roman" w:cs="Times New Roman"/>
          <w:sz w:val="28"/>
          <w:szCs w:val="28"/>
        </w:rPr>
        <w:t xml:space="preserve">фференцированных подходов можно назвать </w:t>
      </w:r>
      <w:r w:rsidRPr="00BD3F16">
        <w:rPr>
          <w:rFonts w:ascii="Times New Roman" w:hAnsi="Times New Roman" w:cs="Times New Roman"/>
          <w:sz w:val="28"/>
          <w:szCs w:val="28"/>
        </w:rPr>
        <w:t xml:space="preserve">и   </w:t>
      </w:r>
      <w:proofErr w:type="gramStart"/>
      <w:r w:rsidRPr="00BD3F16">
        <w:rPr>
          <w:rFonts w:ascii="Times New Roman" w:hAnsi="Times New Roman" w:cs="Times New Roman"/>
          <w:sz w:val="28"/>
          <w:szCs w:val="28"/>
        </w:rPr>
        <w:t>комплексные п</w:t>
      </w:r>
      <w:r w:rsidR="00FC699F" w:rsidRPr="00BD3F16">
        <w:rPr>
          <w:rFonts w:ascii="Times New Roman" w:hAnsi="Times New Roman" w:cs="Times New Roman"/>
          <w:sz w:val="28"/>
          <w:szCs w:val="28"/>
        </w:rPr>
        <w:t>редложения</w:t>
      </w:r>
      <w:proofErr w:type="gramEnd"/>
      <w:r w:rsidR="00FC699F" w:rsidRPr="00BD3F16">
        <w:rPr>
          <w:rFonts w:ascii="Times New Roman" w:hAnsi="Times New Roman" w:cs="Times New Roman"/>
          <w:sz w:val="28"/>
          <w:szCs w:val="28"/>
        </w:rPr>
        <w:t xml:space="preserve"> по оценке земель. </w:t>
      </w:r>
      <w:r w:rsidRPr="00BD3F16">
        <w:rPr>
          <w:rFonts w:ascii="Times New Roman" w:hAnsi="Times New Roman" w:cs="Times New Roman"/>
          <w:sz w:val="28"/>
          <w:szCs w:val="28"/>
        </w:rPr>
        <w:t>Е. С. Карнаухова рекомендовала /49/ при определении абсолютной «цены» на землю суммировать капитализированную дифференциальную ренту (по нормативу эффективности Е = 0.12) с затратами на освоение земли. По этому принципу Государственным научно-исследовательским институтом земельных ресурсов (ГИЗР) был разработан проект «Методических указаний по исчислению по</w:t>
      </w:r>
      <w:r w:rsidR="00FC699F" w:rsidRPr="00BD3F16">
        <w:rPr>
          <w:rFonts w:ascii="Times New Roman" w:hAnsi="Times New Roman" w:cs="Times New Roman"/>
          <w:sz w:val="28"/>
          <w:szCs w:val="28"/>
        </w:rPr>
        <w:t>казателей денежной оценки земли…» /73/, в которых показатель «</w:t>
      </w:r>
      <w:r w:rsidRPr="00BD3F16">
        <w:rPr>
          <w:rFonts w:ascii="Times New Roman" w:hAnsi="Times New Roman" w:cs="Times New Roman"/>
          <w:sz w:val="28"/>
          <w:szCs w:val="28"/>
        </w:rPr>
        <w:t>цена» земли (</w:t>
      </w:r>
      <w:proofErr w:type="spellStart"/>
      <w:r w:rsidRPr="00BD3F16">
        <w:rPr>
          <w:rFonts w:ascii="Times New Roman" w:hAnsi="Times New Roman" w:cs="Times New Roman"/>
          <w:sz w:val="28"/>
          <w:szCs w:val="28"/>
        </w:rPr>
        <w:t>Сз</w:t>
      </w:r>
      <w:proofErr w:type="spellEnd"/>
      <w:r w:rsidRPr="00BD3F16">
        <w:rPr>
          <w:rFonts w:ascii="Times New Roman" w:hAnsi="Times New Roman" w:cs="Times New Roman"/>
          <w:sz w:val="28"/>
          <w:szCs w:val="28"/>
        </w:rPr>
        <w:t xml:space="preserve">) </w:t>
      </w:r>
      <w:proofErr w:type="gramStart"/>
      <w:r w:rsidRPr="00BD3F16">
        <w:rPr>
          <w:rFonts w:ascii="Times New Roman" w:hAnsi="Times New Roman" w:cs="Times New Roman"/>
          <w:sz w:val="28"/>
          <w:szCs w:val="28"/>
        </w:rPr>
        <w:t>определяется  как</w:t>
      </w:r>
      <w:proofErr w:type="gramEnd"/>
      <w:r w:rsidRPr="00BD3F16">
        <w:rPr>
          <w:rFonts w:ascii="Times New Roman" w:hAnsi="Times New Roman" w:cs="Times New Roman"/>
          <w:sz w:val="28"/>
          <w:szCs w:val="28"/>
        </w:rPr>
        <w:t xml:space="preserve"> сумма трех компонентов: дисконтированной земельной ренты по коэффициенту 0.03 ( ), налога с оборота на определенные виды продукции по коэффициенту 0.08 ( ), затрат на освоение (С). </w:t>
      </w:r>
      <w:proofErr w:type="gramStart"/>
      <w:r w:rsidRPr="00BD3F16">
        <w:rPr>
          <w:rFonts w:ascii="Times New Roman" w:hAnsi="Times New Roman" w:cs="Times New Roman"/>
          <w:sz w:val="28"/>
          <w:szCs w:val="28"/>
        </w:rPr>
        <w:t>В  общем</w:t>
      </w:r>
      <w:proofErr w:type="gramEnd"/>
      <w:r w:rsidRPr="00BD3F16">
        <w:rPr>
          <w:rFonts w:ascii="Times New Roman" w:hAnsi="Times New Roman" w:cs="Times New Roman"/>
          <w:sz w:val="28"/>
          <w:szCs w:val="28"/>
        </w:rPr>
        <w:t xml:space="preserve">  виде  формула  выглядит: </w:t>
      </w:r>
    </w:p>
    <w:p w:rsidR="0003216B" w:rsidRPr="000F6FC2" w:rsidRDefault="0003216B" w:rsidP="0053790C">
      <w:pPr>
        <w:jc w:val="both"/>
        <w:rPr>
          <w:rFonts w:ascii="Times New Roman" w:hAnsi="Times New Roman" w:cs="Times New Roman"/>
          <w:sz w:val="24"/>
          <w:szCs w:val="24"/>
        </w:rPr>
      </w:pPr>
    </w:p>
    <w:p w:rsidR="0003216B" w:rsidRPr="00BD3F16" w:rsidRDefault="0003216B" w:rsidP="0053790C">
      <w:pPr>
        <w:jc w:val="both"/>
        <w:rPr>
          <w:rFonts w:ascii="Times New Roman" w:hAnsi="Times New Roman" w:cs="Times New Roman"/>
          <w:sz w:val="28"/>
          <w:szCs w:val="28"/>
        </w:rPr>
      </w:pPr>
      <w:r w:rsidRPr="000F6FC2">
        <w:rPr>
          <w:rFonts w:ascii="Times New Roman" w:hAnsi="Times New Roman" w:cs="Times New Roman"/>
          <w:sz w:val="24"/>
          <w:szCs w:val="24"/>
        </w:rPr>
        <w:t xml:space="preserve">                        </w:t>
      </w:r>
      <w:r w:rsidR="00A52B61">
        <w:rPr>
          <w:rFonts w:ascii="Times New Roman" w:hAnsi="Times New Roman" w:cs="Times New Roman"/>
          <w:sz w:val="24"/>
          <w:szCs w:val="24"/>
        </w:rPr>
        <w:t xml:space="preserve">                                 </w:t>
      </w:r>
      <w:r w:rsidRPr="000F6FC2">
        <w:rPr>
          <w:rFonts w:ascii="Times New Roman" w:hAnsi="Times New Roman" w:cs="Times New Roman"/>
          <w:sz w:val="24"/>
          <w:szCs w:val="24"/>
        </w:rPr>
        <w:t xml:space="preserve">    </w:t>
      </w:r>
      <w:proofErr w:type="spellStart"/>
      <w:r w:rsidRPr="00BD3F16">
        <w:rPr>
          <w:rFonts w:ascii="Times New Roman" w:hAnsi="Times New Roman" w:cs="Times New Roman"/>
          <w:sz w:val="28"/>
          <w:szCs w:val="28"/>
        </w:rPr>
        <w:t>Оз</w:t>
      </w:r>
      <w:proofErr w:type="spellEnd"/>
      <w:r w:rsidRPr="00BD3F16">
        <w:rPr>
          <w:rFonts w:ascii="Times New Roman" w:hAnsi="Times New Roman" w:cs="Times New Roman"/>
          <w:sz w:val="28"/>
          <w:szCs w:val="28"/>
        </w:rPr>
        <w:t xml:space="preserve"> =   +   + </w:t>
      </w:r>
      <w:proofErr w:type="gramStart"/>
      <w:r w:rsidRPr="00BD3F16">
        <w:rPr>
          <w:rFonts w:ascii="Times New Roman" w:hAnsi="Times New Roman" w:cs="Times New Roman"/>
          <w:sz w:val="28"/>
          <w:szCs w:val="28"/>
        </w:rPr>
        <w:t>С ,</w:t>
      </w:r>
      <w:proofErr w:type="gramEnd"/>
      <w:r w:rsidRPr="00BD3F16">
        <w:rPr>
          <w:rFonts w:ascii="Times New Roman" w:hAnsi="Times New Roman" w:cs="Times New Roman"/>
          <w:sz w:val="28"/>
          <w:szCs w:val="28"/>
        </w:rPr>
        <w:t xml:space="preserve">                   </w:t>
      </w:r>
      <w:r w:rsidR="00A52B61"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                   (1.9)</w:t>
      </w:r>
    </w:p>
    <w:p w:rsidR="0003216B" w:rsidRPr="00BD3F16" w:rsidRDefault="0003216B" w:rsidP="0053790C">
      <w:pPr>
        <w:jc w:val="both"/>
        <w:rPr>
          <w:rFonts w:ascii="Times New Roman" w:hAnsi="Times New Roman" w:cs="Times New Roman"/>
          <w:sz w:val="28"/>
          <w:szCs w:val="28"/>
        </w:rPr>
      </w:pP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Как видим из приведенных выше формул (3.7-3.9), значения норматива эффективности (Е) самые различные. Стремление применить пониженный норматив обусловлено ограниченностью земли как природного ресурса. Но единого мнения по этому поводу нет /32/.</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 xml:space="preserve">В предлагавшихся и использовавшихся методиках (в СССР и других социалистических странах) срок капитализации дифференциального (или </w:t>
      </w:r>
      <w:proofErr w:type="gramStart"/>
      <w:r w:rsidRPr="00BD3F16">
        <w:rPr>
          <w:rFonts w:ascii="Times New Roman" w:hAnsi="Times New Roman" w:cs="Times New Roman"/>
          <w:sz w:val="28"/>
          <w:szCs w:val="28"/>
        </w:rPr>
        <w:t>чистого)  рентного</w:t>
      </w:r>
      <w:proofErr w:type="gramEnd"/>
      <w:r w:rsidRPr="00BD3F16">
        <w:rPr>
          <w:rFonts w:ascii="Times New Roman" w:hAnsi="Times New Roman" w:cs="Times New Roman"/>
          <w:sz w:val="28"/>
          <w:szCs w:val="28"/>
        </w:rPr>
        <w:t xml:space="preserve">  дохода  принимался  от 8-10  до 15 лет, а в некоторых странах и более. С.А. Ткачук /48/ считал, что этот срок имеет конечное значение и его следует определять продолжительностью периода (Т), в течение которого эффективность использования земель достигнет уровня эффективности изъятых земель в момент отвода, т.е. объективным сроком </w:t>
      </w:r>
      <w:r w:rsidRPr="00BD3F16">
        <w:rPr>
          <w:rFonts w:ascii="Times New Roman" w:hAnsi="Times New Roman" w:cs="Times New Roman"/>
          <w:sz w:val="28"/>
          <w:szCs w:val="28"/>
        </w:rPr>
        <w:lastRenderedPageBreak/>
        <w:t>несения потерь. Капитализированную величину потерь (</w:t>
      </w:r>
      <w:proofErr w:type="spellStart"/>
      <w:r w:rsidRPr="00BD3F16">
        <w:rPr>
          <w:rFonts w:ascii="Times New Roman" w:hAnsi="Times New Roman" w:cs="Times New Roman"/>
          <w:sz w:val="28"/>
          <w:szCs w:val="28"/>
        </w:rPr>
        <w:t>Ркап</w:t>
      </w:r>
      <w:proofErr w:type="spellEnd"/>
      <w:r w:rsidRPr="00BD3F16">
        <w:rPr>
          <w:rFonts w:ascii="Times New Roman" w:hAnsi="Times New Roman" w:cs="Times New Roman"/>
          <w:sz w:val="28"/>
          <w:szCs w:val="28"/>
        </w:rPr>
        <w:t>) он предлагает рассчитывать с учетом ежегодного изменения роста дифференциального дохода по следующей формуле:</w:t>
      </w:r>
    </w:p>
    <w:p w:rsidR="0003216B" w:rsidRPr="000F6FC2" w:rsidRDefault="00A52B61" w:rsidP="00A52B61">
      <w:pPr>
        <w:jc w:val="center"/>
        <w:rPr>
          <w:rFonts w:ascii="Times New Roman" w:hAnsi="Times New Roman" w:cs="Times New Roman"/>
          <w:sz w:val="24"/>
          <w:szCs w:val="24"/>
          <w:lang w:val="en-US"/>
        </w:rPr>
      </w:pPr>
      <w:r w:rsidRPr="00BD3F16">
        <w:rPr>
          <w:rFonts w:ascii="Times New Roman" w:hAnsi="Times New Roman" w:cs="Times New Roman"/>
          <w:sz w:val="28"/>
          <w:szCs w:val="28"/>
          <w:lang w:val="en-US"/>
        </w:rPr>
        <w:t xml:space="preserve">       </w:t>
      </w:r>
      <w:r w:rsidR="00BD3F16" w:rsidRPr="00BD3F16">
        <w:rPr>
          <w:rFonts w:ascii="Times New Roman" w:hAnsi="Times New Roman" w:cs="Times New Roman"/>
          <w:sz w:val="28"/>
          <w:szCs w:val="28"/>
          <w:lang w:val="en-US"/>
        </w:rPr>
        <w:t xml:space="preserve">   </w:t>
      </w:r>
      <w:r w:rsidRPr="00BD3F16">
        <w:rPr>
          <w:rFonts w:ascii="Times New Roman" w:hAnsi="Times New Roman" w:cs="Times New Roman"/>
          <w:sz w:val="28"/>
          <w:szCs w:val="28"/>
          <w:lang w:val="en-US"/>
        </w:rPr>
        <w:t xml:space="preserve">    </w:t>
      </w:r>
      <w:proofErr w:type="spellStart"/>
      <w:r w:rsidR="0003216B" w:rsidRPr="00BD3F16">
        <w:rPr>
          <w:rFonts w:ascii="Times New Roman" w:hAnsi="Times New Roman" w:cs="Times New Roman"/>
          <w:sz w:val="28"/>
          <w:szCs w:val="28"/>
        </w:rPr>
        <w:t>Ркап</w:t>
      </w:r>
      <w:proofErr w:type="spellEnd"/>
      <w:r w:rsidR="0003216B" w:rsidRPr="00BD3F16">
        <w:rPr>
          <w:rFonts w:ascii="Times New Roman" w:hAnsi="Times New Roman" w:cs="Times New Roman"/>
          <w:sz w:val="28"/>
          <w:szCs w:val="28"/>
          <w:lang w:val="en-US"/>
        </w:rPr>
        <w:t xml:space="preserve">= </w:t>
      </w:r>
      <w:proofErr w:type="gramStart"/>
      <w:r w:rsidR="0003216B" w:rsidRPr="00BD3F16">
        <w:rPr>
          <w:rFonts w:ascii="Times New Roman" w:hAnsi="Times New Roman" w:cs="Times New Roman"/>
          <w:sz w:val="28"/>
          <w:szCs w:val="28"/>
          <w:lang w:val="en-US"/>
        </w:rPr>
        <w:t>( SA</w:t>
      </w:r>
      <w:proofErr w:type="gramEnd"/>
      <w:r w:rsidR="0003216B" w:rsidRPr="00BD3F16">
        <w:rPr>
          <w:rFonts w:ascii="Times New Roman" w:hAnsi="Times New Roman" w:cs="Times New Roman"/>
          <w:sz w:val="28"/>
          <w:szCs w:val="28"/>
          <w:lang w:val="en-US"/>
        </w:rPr>
        <w:t xml:space="preserve">×RA – SE×RE) × 0.05 × (T + 1),  </w:t>
      </w:r>
      <w:r w:rsidR="0003216B" w:rsidRPr="000F6FC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A52B61">
        <w:rPr>
          <w:rFonts w:ascii="Times New Roman" w:hAnsi="Times New Roman" w:cs="Times New Roman"/>
          <w:sz w:val="24"/>
          <w:szCs w:val="24"/>
          <w:lang w:val="en-US"/>
        </w:rPr>
        <w:t xml:space="preserve">         </w:t>
      </w:r>
      <w:r w:rsidR="0003216B" w:rsidRPr="000F6FC2">
        <w:rPr>
          <w:rFonts w:ascii="Times New Roman" w:hAnsi="Times New Roman" w:cs="Times New Roman"/>
          <w:sz w:val="24"/>
          <w:szCs w:val="24"/>
          <w:lang w:val="en-US"/>
        </w:rPr>
        <w:t>(1.10)</w:t>
      </w:r>
    </w:p>
    <w:p w:rsidR="0003216B" w:rsidRPr="00BD3F16" w:rsidRDefault="0003216B" w:rsidP="009D17A4">
      <w:pPr>
        <w:jc w:val="both"/>
        <w:rPr>
          <w:rFonts w:ascii="Times New Roman" w:hAnsi="Times New Roman" w:cs="Times New Roman"/>
          <w:sz w:val="28"/>
          <w:szCs w:val="28"/>
        </w:rPr>
      </w:pPr>
      <w:r w:rsidRPr="00BD3F16">
        <w:rPr>
          <w:rFonts w:ascii="Times New Roman" w:hAnsi="Times New Roman" w:cs="Times New Roman"/>
          <w:sz w:val="28"/>
          <w:szCs w:val="28"/>
        </w:rPr>
        <w:t xml:space="preserve">где SA и </w:t>
      </w:r>
      <w:proofErr w:type="gramStart"/>
      <w:r w:rsidRPr="00BD3F16">
        <w:rPr>
          <w:rFonts w:ascii="Times New Roman" w:hAnsi="Times New Roman" w:cs="Times New Roman"/>
          <w:sz w:val="28"/>
          <w:szCs w:val="28"/>
        </w:rPr>
        <w:t>SE  -</w:t>
      </w:r>
      <w:proofErr w:type="gramEnd"/>
      <w:r w:rsidRPr="00BD3F16">
        <w:rPr>
          <w:rFonts w:ascii="Times New Roman" w:hAnsi="Times New Roman" w:cs="Times New Roman"/>
          <w:sz w:val="28"/>
          <w:szCs w:val="28"/>
        </w:rPr>
        <w:t xml:space="preserve"> площадь соответственно: изымаемых (А) и вовлекаемых (Е) в производство </w:t>
      </w:r>
      <w:proofErr w:type="spellStart"/>
      <w:r w:rsidRPr="00BD3F16">
        <w:rPr>
          <w:rFonts w:ascii="Times New Roman" w:hAnsi="Times New Roman" w:cs="Times New Roman"/>
          <w:sz w:val="28"/>
          <w:szCs w:val="28"/>
        </w:rPr>
        <w:t>земель;RA</w:t>
      </w:r>
      <w:proofErr w:type="spellEnd"/>
      <w:r w:rsidRPr="00BD3F16">
        <w:rPr>
          <w:rFonts w:ascii="Times New Roman" w:hAnsi="Times New Roman" w:cs="Times New Roman"/>
          <w:sz w:val="28"/>
          <w:szCs w:val="28"/>
        </w:rPr>
        <w:t xml:space="preserve"> и RE – рентный доход соответственно на землях: А и Е.</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Размер компенсации ущерба сельскому хозяйству (отрасли) в предлагаемой им методологической схеме включает в себя также потери рентного дохода за время «…подготовки (строительства) новых земель для сельскохозяйственного использования» и затраты на освоение новых земель.</w:t>
      </w:r>
    </w:p>
    <w:p w:rsidR="0003216B" w:rsidRPr="00BD3F16" w:rsidRDefault="0003216B" w:rsidP="00A52B61">
      <w:pPr>
        <w:ind w:firstLine="567"/>
        <w:jc w:val="both"/>
        <w:rPr>
          <w:rFonts w:ascii="Times New Roman" w:hAnsi="Times New Roman" w:cs="Times New Roman"/>
          <w:sz w:val="28"/>
          <w:szCs w:val="28"/>
        </w:rPr>
      </w:pPr>
      <w:r w:rsidRPr="00BD3F16">
        <w:rPr>
          <w:rFonts w:ascii="Times New Roman" w:hAnsi="Times New Roman" w:cs="Times New Roman"/>
          <w:sz w:val="28"/>
          <w:szCs w:val="28"/>
        </w:rPr>
        <w:t xml:space="preserve">Такой порядок оценки ущерба при экономическом обосновании отводов земель для несельскохозяйственных нужд, безусловно, более полно учитывает механизм последствий изъятия из оборота продуктивных угодий. Но его реализация представляет определенную сложность. Дело в том, что величину рентного дохода на освоенных землях, а также его прироста можно определить лишь по истечении времени, либо весьма усреднённо </w:t>
      </w:r>
      <w:r w:rsidR="008E4239"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методом экстраполяции. Это требует специальных исследований. К тому же следует учитывать, что изымаемые земли также могли бы обеспечить определенный прирост рентного дохода. </w:t>
      </w:r>
    </w:p>
    <w:p w:rsidR="0003216B" w:rsidRPr="00BD3F16" w:rsidRDefault="0003216B" w:rsidP="008E4239">
      <w:pPr>
        <w:ind w:firstLine="567"/>
        <w:jc w:val="both"/>
        <w:rPr>
          <w:rFonts w:ascii="Times New Roman" w:hAnsi="Times New Roman" w:cs="Times New Roman"/>
          <w:sz w:val="28"/>
          <w:szCs w:val="28"/>
        </w:rPr>
      </w:pPr>
      <w:r w:rsidRPr="00BD3F16">
        <w:rPr>
          <w:rFonts w:ascii="Times New Roman" w:hAnsi="Times New Roman" w:cs="Times New Roman"/>
          <w:sz w:val="28"/>
          <w:szCs w:val="28"/>
        </w:rPr>
        <w:t>В современной литературе понятие рационального использования земли определяется по-разному. Оно определяется как эффективное использование освоенных территорий и бережное отношение к естественным ландшафтам, когда речь идет о сохранении биологического фонда и экологического равновесия, как максимальное вовлечение новых площадей в активный хозяйственный оборот с позиции обеспечения растущих потребностей населения в продовольствии. Имеются и другие определения. Между тем требуется четкое и разнопланово сформулированное определение сущности проблемы рационального использования земли, чтобы задать необходимый диапазон научным поискам для ее решения путем совершенствования всей системы земельных отношений.</w:t>
      </w:r>
    </w:p>
    <w:p w:rsidR="0003216B" w:rsidRPr="00BD3F16" w:rsidRDefault="0003216B" w:rsidP="0053790C">
      <w:pPr>
        <w:jc w:val="both"/>
        <w:rPr>
          <w:rFonts w:ascii="Times New Roman" w:hAnsi="Times New Roman" w:cs="Times New Roman"/>
          <w:sz w:val="28"/>
          <w:szCs w:val="28"/>
        </w:rPr>
      </w:pPr>
      <w:r w:rsidRPr="00BD3F16">
        <w:rPr>
          <w:rFonts w:ascii="Times New Roman" w:hAnsi="Times New Roman" w:cs="Times New Roman"/>
          <w:sz w:val="28"/>
          <w:szCs w:val="28"/>
        </w:rPr>
        <w:t>Рациональное использование земли заключается в том, чтобы каждый ее участок был поставлен «…единой просвещенной волей» на службу народу.  Это – задача, прежде всего, экономическая. Однако требование максимального удовлетворения социальных запросов не означает, что оно должно быть реализовано любой ценой.</w:t>
      </w:r>
    </w:p>
    <w:p w:rsidR="0003216B" w:rsidRPr="00BD3F16" w:rsidRDefault="0003216B" w:rsidP="008E4239">
      <w:pPr>
        <w:ind w:firstLine="567"/>
        <w:jc w:val="both"/>
        <w:rPr>
          <w:rFonts w:ascii="Times New Roman" w:hAnsi="Times New Roman" w:cs="Times New Roman"/>
          <w:sz w:val="28"/>
          <w:szCs w:val="28"/>
        </w:rPr>
      </w:pPr>
      <w:r w:rsidRPr="00BD3F16">
        <w:rPr>
          <w:rFonts w:ascii="Times New Roman" w:hAnsi="Times New Roman" w:cs="Times New Roman"/>
          <w:sz w:val="28"/>
          <w:szCs w:val="28"/>
        </w:rPr>
        <w:t>Производство</w:t>
      </w:r>
      <w:r w:rsidR="00A52B61" w:rsidRPr="00BD3F16">
        <w:rPr>
          <w:rFonts w:ascii="Times New Roman" w:hAnsi="Times New Roman" w:cs="Times New Roman"/>
          <w:sz w:val="28"/>
          <w:szCs w:val="28"/>
        </w:rPr>
        <w:t xml:space="preserve"> -</w:t>
      </w:r>
      <w:r w:rsidRPr="00BD3F16">
        <w:rPr>
          <w:rFonts w:ascii="Times New Roman" w:hAnsi="Times New Roman" w:cs="Times New Roman"/>
          <w:sz w:val="28"/>
          <w:szCs w:val="28"/>
        </w:rPr>
        <w:t xml:space="preserve"> это взаимодействие человека с природой, в результате которого чрезмерное потребление без учета законов экологического </w:t>
      </w:r>
      <w:r w:rsidRPr="00BD3F16">
        <w:rPr>
          <w:rFonts w:ascii="Times New Roman" w:hAnsi="Times New Roman" w:cs="Times New Roman"/>
          <w:sz w:val="28"/>
          <w:szCs w:val="28"/>
        </w:rPr>
        <w:lastRenderedPageBreak/>
        <w:t>равновесия может привести к необратимым процессам и в этом случае экономический эффект производства утратит всякий смысл. Сейчас как никогда актуально предостережени</w:t>
      </w:r>
      <w:r w:rsidR="00FC699F" w:rsidRPr="00BD3F16">
        <w:rPr>
          <w:rFonts w:ascii="Times New Roman" w:hAnsi="Times New Roman" w:cs="Times New Roman"/>
          <w:sz w:val="28"/>
          <w:szCs w:val="28"/>
        </w:rPr>
        <w:t xml:space="preserve">е - </w:t>
      </w:r>
      <w:r w:rsidRPr="00BD3F16">
        <w:rPr>
          <w:rFonts w:ascii="Times New Roman" w:hAnsi="Times New Roman" w:cs="Times New Roman"/>
          <w:sz w:val="28"/>
          <w:szCs w:val="28"/>
        </w:rPr>
        <w:t>«Не будем, однако, слишком обольщаться нашими победами над природой. За каждую победу она мстит. Каждая из этих побед имеет, правда, в первую очередь те последствия, на которые мы рассчитываем, но во вторую и третью очередь совсем другие непредвиденные последствия, которые очень часто уничтожают значение первых» /97/.</w:t>
      </w:r>
    </w:p>
    <w:p w:rsidR="006B7B53" w:rsidRPr="00BD3F16" w:rsidRDefault="0003216B" w:rsidP="008E4239">
      <w:pPr>
        <w:ind w:firstLine="567"/>
        <w:jc w:val="both"/>
        <w:rPr>
          <w:rFonts w:ascii="Times New Roman" w:hAnsi="Times New Roman" w:cs="Times New Roman"/>
          <w:sz w:val="28"/>
          <w:szCs w:val="28"/>
        </w:rPr>
      </w:pPr>
      <w:r w:rsidRPr="00BD3F16">
        <w:rPr>
          <w:rFonts w:ascii="Times New Roman" w:hAnsi="Times New Roman" w:cs="Times New Roman"/>
          <w:sz w:val="28"/>
          <w:szCs w:val="28"/>
        </w:rPr>
        <w:t>Поэтому в качестве общего предложения по совершенствованию методов оценки   земель необходимо учитывать не только непосредственные экономические последствия, связанные с сокращением производственного потенциала и потерями дифференциального дохода. Нередко весьма ощутимо сказывается на эффективности сельскохозяйственного производства ограничение прав землепользователей и еще в большей степени отрицательное воздействие некоторых промышленных, горнорудных и других предприятий. Значение ущерба от таких последствий порой намного превосходит расчетные потери в связи с изъятием земель. «Под экономическим ущербом сельскохозяйственному производству и государству подразумеваются выраженные в стоимостной форме фактические или возможные потери и убытки, вызванные совокупностью антропогенных воздействий…» /58/,  т. е. не только расходы на восполнение производственного потенциала и «…те материальные блага  и та стоимость, которые могли бы быть созданы в процессе эксплуатации земель по старому хозяйственному назначению и  которые теряются в результате отвода…» /58/, но и весь комплекс отрицательных последствий размещения и функционирования на отведенных землях различных объектов.</w:t>
      </w:r>
    </w:p>
    <w:p w:rsidR="00FC699F" w:rsidRPr="00BD3F16" w:rsidRDefault="00FC699F" w:rsidP="0053790C">
      <w:pPr>
        <w:jc w:val="both"/>
        <w:rPr>
          <w:rFonts w:ascii="Times New Roman" w:hAnsi="Times New Roman" w:cs="Times New Roman"/>
          <w:b/>
          <w:sz w:val="28"/>
          <w:szCs w:val="28"/>
        </w:rPr>
      </w:pPr>
    </w:p>
    <w:p w:rsidR="00FC699F" w:rsidRPr="00BD3F16" w:rsidRDefault="00FC699F" w:rsidP="0053790C">
      <w:pPr>
        <w:jc w:val="both"/>
        <w:rPr>
          <w:rFonts w:ascii="Times New Roman" w:hAnsi="Times New Roman" w:cs="Times New Roman"/>
          <w:b/>
          <w:sz w:val="28"/>
          <w:szCs w:val="28"/>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p w:rsidR="00FC699F" w:rsidRDefault="00FC699F" w:rsidP="0053790C">
      <w:pPr>
        <w:jc w:val="both"/>
        <w:rPr>
          <w:rFonts w:ascii="Times New Roman" w:hAnsi="Times New Roman" w:cs="Times New Roman"/>
          <w:b/>
          <w:sz w:val="24"/>
          <w:szCs w:val="24"/>
        </w:rPr>
      </w:pPr>
    </w:p>
    <w:sectPr w:rsidR="00FC69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C14"/>
    <w:rsid w:val="0003216B"/>
    <w:rsid w:val="00047DC2"/>
    <w:rsid w:val="00086885"/>
    <w:rsid w:val="000F6FC2"/>
    <w:rsid w:val="00356D5F"/>
    <w:rsid w:val="003660A5"/>
    <w:rsid w:val="003707A2"/>
    <w:rsid w:val="004109FF"/>
    <w:rsid w:val="0053790C"/>
    <w:rsid w:val="00550A49"/>
    <w:rsid w:val="00587C14"/>
    <w:rsid w:val="006B7B53"/>
    <w:rsid w:val="007C6B5D"/>
    <w:rsid w:val="007D0136"/>
    <w:rsid w:val="007E24EB"/>
    <w:rsid w:val="008E2CDB"/>
    <w:rsid w:val="008E4239"/>
    <w:rsid w:val="009D17A4"/>
    <w:rsid w:val="00A52B61"/>
    <w:rsid w:val="00AD2E35"/>
    <w:rsid w:val="00BD3F16"/>
    <w:rsid w:val="00E73FAB"/>
    <w:rsid w:val="00FB08D5"/>
    <w:rsid w:val="00FC69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F98A9"/>
  <w15:chartTrackingRefBased/>
  <w15:docId w15:val="{CDD854C6-86F7-4F54-A34E-12BAADD6F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796D82-F1DF-420A-96A6-C8437D62F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3030</Words>
  <Characters>17274</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Maks</cp:lastModifiedBy>
  <cp:revision>2</cp:revision>
  <dcterms:created xsi:type="dcterms:W3CDTF">2020-06-24T17:48:00Z</dcterms:created>
  <dcterms:modified xsi:type="dcterms:W3CDTF">2020-06-24T17:48:00Z</dcterms:modified>
</cp:coreProperties>
</file>